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640F9" w14:textId="77777777" w:rsidR="001C56D2" w:rsidRPr="005606E7" w:rsidRDefault="001C56D2" w:rsidP="005606E7">
      <w:pPr>
        <w:spacing w:line="360" w:lineRule="auto"/>
        <w:jc w:val="center"/>
        <w:rPr>
          <w:rFonts w:cstheme="minorHAnsi"/>
          <w:b/>
        </w:rPr>
      </w:pPr>
      <w:r w:rsidRPr="005606E7">
        <w:rPr>
          <w:rFonts w:cstheme="minorHAnsi"/>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5606E7" w14:paraId="103640FC" w14:textId="77777777" w:rsidTr="00357D85">
        <w:trPr>
          <w:trHeight w:val="235"/>
        </w:trPr>
        <w:tc>
          <w:tcPr>
            <w:tcW w:w="3936" w:type="dxa"/>
          </w:tcPr>
          <w:p w14:paraId="103640FA" w14:textId="77777777" w:rsidR="001C56D2" w:rsidRPr="005606E7" w:rsidRDefault="001C56D2" w:rsidP="005606E7">
            <w:pPr>
              <w:spacing w:line="360" w:lineRule="auto"/>
              <w:rPr>
                <w:rFonts w:cstheme="minorHAnsi"/>
              </w:rPr>
            </w:pPr>
            <w:r w:rsidRPr="005606E7">
              <w:rPr>
                <w:rFonts w:cstheme="minorHAnsi"/>
              </w:rPr>
              <w:t>Job Title:</w:t>
            </w:r>
          </w:p>
        </w:tc>
        <w:tc>
          <w:tcPr>
            <w:tcW w:w="5528" w:type="dxa"/>
          </w:tcPr>
          <w:p w14:paraId="103640FB" w14:textId="13521B5B" w:rsidR="001C56D2" w:rsidRPr="005606E7" w:rsidRDefault="00270E7A" w:rsidP="005606E7">
            <w:pPr>
              <w:spacing w:line="360" w:lineRule="auto"/>
              <w:rPr>
                <w:rFonts w:cstheme="minorHAnsi"/>
              </w:rPr>
            </w:pPr>
            <w:r w:rsidRPr="005606E7">
              <w:rPr>
                <w:rFonts w:cstheme="minorHAnsi"/>
              </w:rPr>
              <w:t xml:space="preserve">School </w:t>
            </w:r>
            <w:r w:rsidR="00AD57F2" w:rsidRPr="005606E7">
              <w:rPr>
                <w:rFonts w:cstheme="minorHAnsi"/>
              </w:rPr>
              <w:t>Operations Administrator</w:t>
            </w:r>
          </w:p>
        </w:tc>
      </w:tr>
      <w:tr w:rsidR="001C56D2" w:rsidRPr="005606E7" w14:paraId="103640FF" w14:textId="77777777" w:rsidTr="009F6304">
        <w:tc>
          <w:tcPr>
            <w:tcW w:w="3936" w:type="dxa"/>
          </w:tcPr>
          <w:p w14:paraId="103640FD" w14:textId="77777777" w:rsidR="001C56D2" w:rsidRPr="005606E7" w:rsidRDefault="001C56D2" w:rsidP="005606E7">
            <w:pPr>
              <w:spacing w:line="360" w:lineRule="auto"/>
              <w:rPr>
                <w:rFonts w:cstheme="minorHAnsi"/>
              </w:rPr>
            </w:pPr>
            <w:r w:rsidRPr="005606E7">
              <w:rPr>
                <w:rFonts w:cstheme="minorHAnsi"/>
              </w:rPr>
              <w:t>Faculty/</w:t>
            </w:r>
            <w:r w:rsidR="0066452A" w:rsidRPr="005606E7">
              <w:rPr>
                <w:rFonts w:cstheme="minorHAnsi"/>
              </w:rPr>
              <w:t>Professional Directorate</w:t>
            </w:r>
            <w:r w:rsidRPr="005606E7">
              <w:rPr>
                <w:rFonts w:cstheme="minorHAnsi"/>
              </w:rPr>
              <w:t>:</w:t>
            </w:r>
          </w:p>
        </w:tc>
        <w:tc>
          <w:tcPr>
            <w:tcW w:w="5528" w:type="dxa"/>
          </w:tcPr>
          <w:p w14:paraId="103640FE" w14:textId="0A616332" w:rsidR="001C56D2" w:rsidRPr="005606E7" w:rsidRDefault="005606E7" w:rsidP="005606E7">
            <w:pPr>
              <w:spacing w:line="360" w:lineRule="auto"/>
              <w:rPr>
                <w:rFonts w:cstheme="minorHAnsi"/>
              </w:rPr>
            </w:pPr>
            <w:r w:rsidRPr="005606E7">
              <w:rPr>
                <w:rFonts w:cstheme="minorHAnsi"/>
              </w:rPr>
              <w:t>Faculty Services</w:t>
            </w:r>
          </w:p>
        </w:tc>
      </w:tr>
      <w:tr w:rsidR="006F4FD7" w:rsidRPr="005606E7" w14:paraId="10364102" w14:textId="77777777" w:rsidTr="009F6304">
        <w:tc>
          <w:tcPr>
            <w:tcW w:w="3936" w:type="dxa"/>
          </w:tcPr>
          <w:p w14:paraId="10364100" w14:textId="77777777" w:rsidR="006F4FD7" w:rsidRPr="005606E7" w:rsidRDefault="006F4FD7" w:rsidP="005606E7">
            <w:pPr>
              <w:spacing w:line="360" w:lineRule="auto"/>
              <w:rPr>
                <w:rFonts w:cstheme="minorHAnsi"/>
              </w:rPr>
            </w:pPr>
            <w:r w:rsidRPr="005606E7">
              <w:rPr>
                <w:rFonts w:cstheme="minorHAnsi"/>
              </w:rPr>
              <w:t>Subject Group/Team</w:t>
            </w:r>
          </w:p>
        </w:tc>
        <w:tc>
          <w:tcPr>
            <w:tcW w:w="5528" w:type="dxa"/>
          </w:tcPr>
          <w:p w14:paraId="10364101" w14:textId="5695E7AB" w:rsidR="006F4FD7" w:rsidRPr="005606E7" w:rsidRDefault="005606E7" w:rsidP="005606E7">
            <w:pPr>
              <w:spacing w:line="360" w:lineRule="auto"/>
              <w:rPr>
                <w:rFonts w:cstheme="minorHAnsi"/>
              </w:rPr>
            </w:pPr>
            <w:r w:rsidRPr="005606E7">
              <w:rPr>
                <w:rFonts w:cstheme="minorHAnsi"/>
              </w:rPr>
              <w:t>FOSE Services</w:t>
            </w:r>
          </w:p>
        </w:tc>
      </w:tr>
      <w:tr w:rsidR="001C56D2" w:rsidRPr="005606E7" w14:paraId="10364105" w14:textId="77777777" w:rsidTr="009F6304">
        <w:tc>
          <w:tcPr>
            <w:tcW w:w="3936" w:type="dxa"/>
          </w:tcPr>
          <w:p w14:paraId="10364103" w14:textId="77777777" w:rsidR="001C56D2" w:rsidRPr="005606E7" w:rsidRDefault="001C56D2" w:rsidP="005606E7">
            <w:pPr>
              <w:spacing w:line="360" w:lineRule="auto"/>
              <w:rPr>
                <w:rFonts w:cstheme="minorHAnsi"/>
              </w:rPr>
            </w:pPr>
            <w:r w:rsidRPr="005606E7">
              <w:rPr>
                <w:rFonts w:cstheme="minorHAnsi"/>
              </w:rPr>
              <w:t>Reporting to:</w:t>
            </w:r>
          </w:p>
        </w:tc>
        <w:tc>
          <w:tcPr>
            <w:tcW w:w="5528" w:type="dxa"/>
          </w:tcPr>
          <w:p w14:paraId="10364104" w14:textId="48724C0D" w:rsidR="001C56D2" w:rsidRPr="005606E7" w:rsidRDefault="000D0641" w:rsidP="005606E7">
            <w:pPr>
              <w:spacing w:line="360" w:lineRule="auto"/>
              <w:rPr>
                <w:rFonts w:cstheme="minorHAnsi"/>
              </w:rPr>
            </w:pPr>
            <w:r w:rsidRPr="005606E7">
              <w:rPr>
                <w:rFonts w:cstheme="minorHAnsi"/>
              </w:rPr>
              <w:t xml:space="preserve">Faculty </w:t>
            </w:r>
            <w:r w:rsidR="00AD57F2" w:rsidRPr="005606E7">
              <w:rPr>
                <w:rFonts w:cstheme="minorHAnsi"/>
              </w:rPr>
              <w:t>Operations Manager</w:t>
            </w:r>
          </w:p>
        </w:tc>
      </w:tr>
      <w:tr w:rsidR="001C56D2" w:rsidRPr="005606E7" w14:paraId="10364108" w14:textId="77777777" w:rsidTr="009F6304">
        <w:tc>
          <w:tcPr>
            <w:tcW w:w="3936" w:type="dxa"/>
          </w:tcPr>
          <w:p w14:paraId="10364106" w14:textId="77777777" w:rsidR="001C56D2" w:rsidRPr="005606E7" w:rsidRDefault="001C56D2" w:rsidP="005606E7">
            <w:pPr>
              <w:spacing w:line="360" w:lineRule="auto"/>
              <w:rPr>
                <w:rFonts w:cstheme="minorHAnsi"/>
              </w:rPr>
            </w:pPr>
            <w:r w:rsidRPr="005606E7">
              <w:rPr>
                <w:rFonts w:cstheme="minorHAnsi"/>
              </w:rPr>
              <w:t>Duration:</w:t>
            </w:r>
          </w:p>
        </w:tc>
        <w:tc>
          <w:tcPr>
            <w:tcW w:w="5528" w:type="dxa"/>
          </w:tcPr>
          <w:p w14:paraId="10364107" w14:textId="3509D087" w:rsidR="001C56D2" w:rsidRPr="005606E7" w:rsidRDefault="006C67B5" w:rsidP="005606E7">
            <w:pPr>
              <w:spacing w:line="360" w:lineRule="auto"/>
              <w:rPr>
                <w:rFonts w:cstheme="minorHAnsi"/>
              </w:rPr>
            </w:pPr>
            <w:r>
              <w:rPr>
                <w:rFonts w:cstheme="minorHAnsi"/>
              </w:rPr>
              <w:t>Fixed Term</w:t>
            </w:r>
          </w:p>
        </w:tc>
      </w:tr>
      <w:sdt>
        <w:sdtPr>
          <w:rPr>
            <w:rFonts w:cstheme="minorHAnsi"/>
          </w:rPr>
          <w:id w:val="6565178"/>
          <w:lock w:val="sdtContentLocked"/>
          <w:placeholder>
            <w:docPart w:val="DefaultPlaceholder_22675703"/>
          </w:placeholder>
        </w:sdtPr>
        <w:sdtEndPr/>
        <w:sdtContent>
          <w:tr w:rsidR="001C56D2" w:rsidRPr="005606E7" w14:paraId="1036410B" w14:textId="77777777" w:rsidTr="009F6304">
            <w:tc>
              <w:tcPr>
                <w:tcW w:w="3936" w:type="dxa"/>
              </w:tcPr>
              <w:p w14:paraId="10364109" w14:textId="77777777" w:rsidR="001C56D2" w:rsidRPr="005606E7" w:rsidRDefault="001C56D2" w:rsidP="005606E7">
                <w:pPr>
                  <w:spacing w:line="360" w:lineRule="auto"/>
                  <w:rPr>
                    <w:rFonts w:cstheme="minorHAnsi"/>
                  </w:rPr>
                </w:pPr>
                <w:r w:rsidRPr="005606E7">
                  <w:rPr>
                    <w:rFonts w:cstheme="minorHAnsi"/>
                  </w:rPr>
                  <w:t xml:space="preserve">Job Family: </w:t>
                </w:r>
              </w:p>
            </w:tc>
            <w:tc>
              <w:tcPr>
                <w:tcW w:w="5528" w:type="dxa"/>
              </w:tcPr>
              <w:p w14:paraId="1036410A" w14:textId="77777777" w:rsidR="001C56D2" w:rsidRPr="005606E7" w:rsidRDefault="001C56D2" w:rsidP="005606E7">
                <w:pPr>
                  <w:spacing w:line="360" w:lineRule="auto"/>
                  <w:rPr>
                    <w:rFonts w:cstheme="minorHAnsi"/>
                  </w:rPr>
                </w:pPr>
                <w:r w:rsidRPr="005606E7">
                  <w:rPr>
                    <w:rFonts w:cstheme="minorHAnsi"/>
                  </w:rPr>
                  <w:t>Administration</w:t>
                </w:r>
              </w:p>
            </w:tc>
          </w:tr>
        </w:sdtContent>
      </w:sdt>
      <w:sdt>
        <w:sdtPr>
          <w:rPr>
            <w:rFonts w:cstheme="minorHAnsi"/>
          </w:rPr>
          <w:id w:val="6565179"/>
          <w:lock w:val="sdtContentLocked"/>
          <w:placeholder>
            <w:docPart w:val="DefaultPlaceholder_22675703"/>
          </w:placeholder>
        </w:sdtPr>
        <w:sdtEndPr/>
        <w:sdtContent>
          <w:tr w:rsidR="001C56D2" w:rsidRPr="005606E7" w14:paraId="1036410E" w14:textId="77777777" w:rsidTr="009F6304">
            <w:tc>
              <w:tcPr>
                <w:tcW w:w="3936" w:type="dxa"/>
              </w:tcPr>
              <w:p w14:paraId="1036410C" w14:textId="77777777" w:rsidR="001C56D2" w:rsidRPr="005606E7" w:rsidRDefault="001C56D2" w:rsidP="005606E7">
                <w:pPr>
                  <w:spacing w:line="360" w:lineRule="auto"/>
                  <w:rPr>
                    <w:rFonts w:cstheme="minorHAnsi"/>
                  </w:rPr>
                </w:pPr>
                <w:r w:rsidRPr="005606E7">
                  <w:rPr>
                    <w:rFonts w:cstheme="minorHAnsi"/>
                  </w:rPr>
                  <w:t>Pay Band:</w:t>
                </w:r>
              </w:p>
            </w:tc>
            <w:tc>
              <w:tcPr>
                <w:tcW w:w="5528" w:type="dxa"/>
              </w:tcPr>
              <w:p w14:paraId="1036410D" w14:textId="77777777" w:rsidR="001C56D2" w:rsidRPr="005606E7" w:rsidRDefault="00643630" w:rsidP="005606E7">
                <w:pPr>
                  <w:spacing w:line="360" w:lineRule="auto"/>
                  <w:rPr>
                    <w:rFonts w:cstheme="minorHAnsi"/>
                  </w:rPr>
                </w:pPr>
                <w:r w:rsidRPr="005606E7">
                  <w:rPr>
                    <w:rFonts w:cstheme="minorHAnsi"/>
                  </w:rPr>
                  <w:t>4</w:t>
                </w:r>
              </w:p>
            </w:tc>
          </w:tr>
        </w:sdtContent>
      </w:sdt>
      <w:sdt>
        <w:sdtPr>
          <w:rPr>
            <w:rFonts w:cstheme="minorHAnsi"/>
          </w:rPr>
          <w:id w:val="6565180"/>
          <w:lock w:val="sdtContentLocked"/>
          <w:placeholder>
            <w:docPart w:val="DefaultPlaceholder_22675703"/>
          </w:placeholder>
        </w:sdtPr>
        <w:sdtEndPr/>
        <w:sdtContent>
          <w:tr w:rsidR="001C56D2" w:rsidRPr="005606E7" w14:paraId="10364111" w14:textId="77777777" w:rsidTr="009F6304">
            <w:tc>
              <w:tcPr>
                <w:tcW w:w="3936" w:type="dxa"/>
              </w:tcPr>
              <w:p w14:paraId="1036410F" w14:textId="77777777" w:rsidR="001C56D2" w:rsidRPr="005606E7" w:rsidRDefault="001C56D2" w:rsidP="005606E7">
                <w:pPr>
                  <w:spacing w:line="360" w:lineRule="auto"/>
                  <w:rPr>
                    <w:rFonts w:cstheme="minorHAnsi"/>
                  </w:rPr>
                </w:pPr>
                <w:r w:rsidRPr="005606E7">
                  <w:rPr>
                    <w:rFonts w:cstheme="minorHAnsi"/>
                  </w:rPr>
                  <w:t>Benchmark Profile:</w:t>
                </w:r>
              </w:p>
            </w:tc>
            <w:tc>
              <w:tcPr>
                <w:tcW w:w="5528" w:type="dxa"/>
              </w:tcPr>
              <w:p w14:paraId="10364110" w14:textId="77777777" w:rsidR="001C56D2" w:rsidRPr="005606E7" w:rsidRDefault="00643630" w:rsidP="005606E7">
                <w:pPr>
                  <w:spacing w:line="360" w:lineRule="auto"/>
                  <w:rPr>
                    <w:rFonts w:cstheme="minorHAnsi"/>
                  </w:rPr>
                </w:pPr>
                <w:r w:rsidRPr="005606E7">
                  <w:rPr>
                    <w:rFonts w:cstheme="minorHAnsi"/>
                  </w:rPr>
                  <w:t>Administrator Band 4</w:t>
                </w:r>
              </w:p>
            </w:tc>
          </w:tr>
        </w:sdtContent>
      </w:sdt>
      <w:tr w:rsidR="001C56D2" w:rsidRPr="005606E7" w14:paraId="10364114" w14:textId="77777777" w:rsidTr="009F6304">
        <w:tc>
          <w:tcPr>
            <w:tcW w:w="3936" w:type="dxa"/>
          </w:tcPr>
          <w:p w14:paraId="10364112" w14:textId="77777777" w:rsidR="001C56D2" w:rsidRPr="005606E7" w:rsidRDefault="00541BC8" w:rsidP="005606E7">
            <w:pPr>
              <w:spacing w:line="360" w:lineRule="auto"/>
              <w:rPr>
                <w:rFonts w:cstheme="minorHAnsi"/>
              </w:rPr>
            </w:pPr>
            <w:r w:rsidRPr="005606E7">
              <w:rPr>
                <w:rFonts w:cstheme="minorHAnsi"/>
              </w:rPr>
              <w:t>DBS</w:t>
            </w:r>
            <w:r w:rsidR="001C56D2" w:rsidRPr="005606E7">
              <w:rPr>
                <w:rFonts w:cstheme="minorHAnsi"/>
              </w:rPr>
              <w:t xml:space="preserve"> Disclosure requirement:</w:t>
            </w:r>
          </w:p>
        </w:tc>
        <w:tc>
          <w:tcPr>
            <w:tcW w:w="5528" w:type="dxa"/>
          </w:tcPr>
          <w:p w14:paraId="10364113" w14:textId="10EF64A8" w:rsidR="001C56D2" w:rsidRPr="005606E7" w:rsidRDefault="005606E7" w:rsidP="005606E7">
            <w:pPr>
              <w:spacing w:line="360" w:lineRule="auto"/>
              <w:rPr>
                <w:rFonts w:cstheme="minorHAnsi"/>
              </w:rPr>
            </w:pPr>
            <w:r w:rsidRPr="005606E7">
              <w:rPr>
                <w:rFonts w:cstheme="minorHAnsi"/>
              </w:rPr>
              <w:t>N/A</w:t>
            </w:r>
          </w:p>
        </w:tc>
      </w:tr>
      <w:tr w:rsidR="001C56D2" w:rsidRPr="005606E7" w14:paraId="10364117" w14:textId="77777777" w:rsidTr="009F6304">
        <w:tc>
          <w:tcPr>
            <w:tcW w:w="3936" w:type="dxa"/>
          </w:tcPr>
          <w:p w14:paraId="10364115" w14:textId="77777777" w:rsidR="001C56D2" w:rsidRPr="005606E7" w:rsidRDefault="001C56D2" w:rsidP="005606E7">
            <w:pPr>
              <w:spacing w:line="360" w:lineRule="auto"/>
              <w:rPr>
                <w:rFonts w:cstheme="minorHAnsi"/>
              </w:rPr>
            </w:pPr>
            <w:r w:rsidRPr="005606E7">
              <w:rPr>
                <w:rFonts w:cstheme="minorHAnsi"/>
              </w:rPr>
              <w:t>Vacancy Reference:</w:t>
            </w:r>
          </w:p>
        </w:tc>
        <w:tc>
          <w:tcPr>
            <w:tcW w:w="5528" w:type="dxa"/>
          </w:tcPr>
          <w:p w14:paraId="10364116" w14:textId="72CB6BF6" w:rsidR="001C56D2" w:rsidRPr="005606E7" w:rsidRDefault="005606E7" w:rsidP="005606E7">
            <w:pPr>
              <w:spacing w:line="360" w:lineRule="auto"/>
              <w:rPr>
                <w:rFonts w:cstheme="minorHAnsi"/>
              </w:rPr>
            </w:pPr>
            <w:r w:rsidRPr="005606E7">
              <w:rPr>
                <w:rFonts w:cstheme="minorHAnsi"/>
              </w:rPr>
              <w:t>TBC</w:t>
            </w:r>
          </w:p>
        </w:tc>
      </w:tr>
    </w:tbl>
    <w:p w14:paraId="10364118" w14:textId="77777777" w:rsidR="001C56D2" w:rsidRPr="005606E7" w:rsidRDefault="001C56D2" w:rsidP="005606E7">
      <w:pPr>
        <w:spacing w:after="0" w:line="360" w:lineRule="auto"/>
        <w:jc w:val="center"/>
        <w:rPr>
          <w:rFonts w:cstheme="minorHAnsi"/>
        </w:rPr>
      </w:pPr>
    </w:p>
    <w:p w14:paraId="10364119" w14:textId="77777777" w:rsidR="00BD57C9" w:rsidRPr="005606E7" w:rsidRDefault="00BD57C9" w:rsidP="005606E7">
      <w:pPr>
        <w:spacing w:after="0" w:line="360" w:lineRule="auto"/>
        <w:jc w:val="center"/>
        <w:rPr>
          <w:rFonts w:cstheme="minorHAnsi"/>
          <w:b/>
        </w:rPr>
      </w:pPr>
      <w:r w:rsidRPr="005606E7">
        <w:rPr>
          <w:rFonts w:cstheme="minorHAnsi"/>
          <w:b/>
        </w:rPr>
        <w:t>Details Specific to the Post</w:t>
      </w:r>
    </w:p>
    <w:p w14:paraId="1036411A" w14:textId="77777777" w:rsidR="00BD57C9" w:rsidRPr="005606E7" w:rsidRDefault="00BD57C9" w:rsidP="005606E7">
      <w:pPr>
        <w:spacing w:after="0" w:line="360" w:lineRule="auto"/>
        <w:rPr>
          <w:rFonts w:cstheme="minorHAnsi"/>
          <w:b/>
        </w:rPr>
      </w:pPr>
    </w:p>
    <w:p w14:paraId="45EEC83C" w14:textId="26B68D6A" w:rsidR="000D0641" w:rsidRPr="005606E7" w:rsidRDefault="00BD57C9" w:rsidP="005606E7">
      <w:pPr>
        <w:spacing w:after="0" w:line="360" w:lineRule="auto"/>
        <w:rPr>
          <w:rFonts w:cstheme="minorHAnsi"/>
          <w:b/>
        </w:rPr>
      </w:pPr>
      <w:r w:rsidRPr="005606E7">
        <w:rPr>
          <w:rFonts w:cstheme="minorHAnsi"/>
          <w:b/>
        </w:rPr>
        <w:t xml:space="preserve">Background and Context </w:t>
      </w:r>
    </w:p>
    <w:p w14:paraId="738B6E76" w14:textId="77777777" w:rsidR="000A4B09" w:rsidRPr="005606E7" w:rsidRDefault="000A4B09" w:rsidP="005606E7">
      <w:pPr>
        <w:spacing w:after="160" w:line="360" w:lineRule="auto"/>
        <w:rPr>
          <w:rFonts w:eastAsiaTheme="minorEastAsia" w:cstheme="minorHAnsi"/>
          <w:lang w:val="en-US" w:eastAsia="en-GB"/>
        </w:rPr>
      </w:pPr>
      <w:r w:rsidRPr="005606E7">
        <w:rPr>
          <w:rFonts w:eastAsiaTheme="minorEastAsia" w:cstheme="minorHAnsi"/>
          <w:lang w:val="en-US" w:eastAsia="en-GB"/>
        </w:rPr>
        <w:t>The University of Hull has adopted a new professional service delivery model following extensive consultation with stakeholders from across the University. A key element of the new service delivery model is the resourcing of academic Schools to provide support at a local level but also alignment at both faculty and functional levels.</w:t>
      </w:r>
    </w:p>
    <w:p w14:paraId="4719AB97" w14:textId="77777777" w:rsidR="000A4B09" w:rsidRPr="005606E7" w:rsidRDefault="000A4B09" w:rsidP="005606E7">
      <w:pPr>
        <w:spacing w:after="160" w:line="360" w:lineRule="auto"/>
        <w:rPr>
          <w:rFonts w:eastAsiaTheme="minorEastAsia" w:cstheme="minorHAnsi"/>
          <w:lang w:val="en-US" w:eastAsia="en-GB"/>
        </w:rPr>
      </w:pPr>
      <w:r w:rsidRPr="005606E7">
        <w:rPr>
          <w:rFonts w:eastAsiaTheme="minorEastAsia" w:cstheme="minorHAnsi"/>
          <w:lang w:val="en-US" w:eastAsia="en-GB"/>
        </w:rPr>
        <w:t>Additionally, Faculty resourcing provides a critical interface into functional areas (Finance for example) through business partners and communities of practice that serve to support and reinforce a single professional service culture for the University. Driving continuous improvement through consistency of policy, process, practice and systems utilization will be a critical enabler of success.</w:t>
      </w:r>
    </w:p>
    <w:p w14:paraId="3ED88A1C" w14:textId="77777777" w:rsidR="000A4B09" w:rsidRPr="005606E7" w:rsidRDefault="000A4B09" w:rsidP="005606E7">
      <w:pPr>
        <w:spacing w:line="360" w:lineRule="auto"/>
        <w:rPr>
          <w:rFonts w:eastAsiaTheme="minorEastAsia" w:cstheme="minorHAnsi"/>
          <w:lang w:eastAsia="en-GB"/>
        </w:rPr>
      </w:pPr>
      <w:r w:rsidRPr="005606E7">
        <w:rPr>
          <w:rFonts w:eastAsiaTheme="minorEastAsia" w:cstheme="minorHAnsi"/>
          <w:lang w:eastAsia="en-GB"/>
        </w:rPr>
        <w:t xml:space="preserve">It is an exciting time to be at the University of Hull as we build our </w:t>
      </w:r>
      <w:r w:rsidRPr="005606E7">
        <w:rPr>
          <w:rFonts w:eastAsiaTheme="minorEastAsia" w:cstheme="minorHAnsi"/>
          <w:i/>
          <w:lang w:eastAsia="en-GB"/>
        </w:rPr>
        <w:t>One Team</w:t>
      </w:r>
      <w:r w:rsidRPr="005606E7">
        <w:rPr>
          <w:rFonts w:eastAsiaTheme="minorEastAsia" w:cstheme="minorHAnsi"/>
          <w:lang w:eastAsia="en-GB"/>
        </w:rPr>
        <w:t xml:space="preserve"> culture, drive service improvement and support our students and staff achieve their personal goals and aspirations.</w:t>
      </w:r>
    </w:p>
    <w:p w14:paraId="61B44B14" w14:textId="77777777" w:rsidR="000D0641" w:rsidRPr="005606E7" w:rsidRDefault="000D0641" w:rsidP="005606E7">
      <w:pPr>
        <w:pStyle w:val="Heading3"/>
        <w:spacing w:line="360" w:lineRule="auto"/>
        <w:rPr>
          <w:sz w:val="22"/>
          <w:szCs w:val="22"/>
        </w:rPr>
      </w:pPr>
    </w:p>
    <w:p w14:paraId="1036411D" w14:textId="062C0479" w:rsidR="00BD57C9" w:rsidRPr="005606E7" w:rsidRDefault="00BD57C9" w:rsidP="005606E7">
      <w:pPr>
        <w:pStyle w:val="Heading3"/>
        <w:spacing w:line="360" w:lineRule="auto"/>
        <w:rPr>
          <w:sz w:val="22"/>
          <w:szCs w:val="22"/>
        </w:rPr>
      </w:pPr>
      <w:r w:rsidRPr="005606E7">
        <w:rPr>
          <w:sz w:val="22"/>
          <w:szCs w:val="22"/>
        </w:rPr>
        <w:t>Specific Duties and Responsibilities of the post</w:t>
      </w:r>
    </w:p>
    <w:p w14:paraId="1036411F" w14:textId="77777777" w:rsidR="009242C4" w:rsidRPr="005606E7" w:rsidRDefault="009242C4" w:rsidP="005606E7">
      <w:pPr>
        <w:pStyle w:val="Heading3"/>
        <w:spacing w:line="360" w:lineRule="auto"/>
        <w:rPr>
          <w:sz w:val="22"/>
          <w:szCs w:val="22"/>
        </w:rPr>
      </w:pPr>
    </w:p>
    <w:p w14:paraId="2947E853" w14:textId="77777777" w:rsidR="00936E5C" w:rsidRDefault="003721C4" w:rsidP="005606E7">
      <w:pPr>
        <w:numPr>
          <w:ilvl w:val="0"/>
          <w:numId w:val="16"/>
        </w:numPr>
        <w:spacing w:after="0" w:line="360" w:lineRule="auto"/>
        <w:ind w:left="540" w:hanging="720"/>
        <w:contextualSpacing/>
        <w:rPr>
          <w:rFonts w:eastAsia="Times New Roman" w:cstheme="minorHAnsi"/>
          <w:lang w:val="en-US" w:eastAsia="en-GB"/>
        </w:rPr>
      </w:pPr>
      <w:r w:rsidRPr="005606E7">
        <w:rPr>
          <w:rFonts w:eastAsia="Times New Roman" w:cstheme="minorHAnsi"/>
          <w:lang w:val="en-US" w:eastAsia="en-GB"/>
        </w:rPr>
        <w:t>Support Health and Safety and facilities procedures working closely with the Faculty Operations Manager.</w:t>
      </w:r>
    </w:p>
    <w:p w14:paraId="4F772AC5" w14:textId="3749E7A1" w:rsidR="003721C4" w:rsidRPr="005606E7" w:rsidRDefault="003721C4" w:rsidP="005606E7">
      <w:pPr>
        <w:numPr>
          <w:ilvl w:val="0"/>
          <w:numId w:val="16"/>
        </w:numPr>
        <w:spacing w:after="0" w:line="360" w:lineRule="auto"/>
        <w:ind w:left="540" w:hanging="720"/>
        <w:contextualSpacing/>
        <w:rPr>
          <w:rFonts w:eastAsia="Times New Roman" w:cstheme="minorHAnsi"/>
          <w:lang w:val="en-US" w:eastAsia="en-GB"/>
        </w:rPr>
      </w:pPr>
      <w:bookmarkStart w:id="0" w:name="_GoBack"/>
      <w:bookmarkEnd w:id="0"/>
      <w:r w:rsidRPr="005606E7">
        <w:rPr>
          <w:rFonts w:eastAsia="Times New Roman" w:cstheme="minorHAnsi"/>
          <w:lang w:val="en-US" w:eastAsia="en-GB"/>
        </w:rPr>
        <w:t>Support the core administration processes and procedures relating to the School with tasks such as purchasing, expense processing, hospitality requests, travel bookings etc</w:t>
      </w:r>
      <w:r w:rsidR="00936E5C">
        <w:rPr>
          <w:rFonts w:eastAsia="Times New Roman" w:cstheme="minorHAnsi"/>
          <w:lang w:val="en-US" w:eastAsia="en-GB"/>
        </w:rPr>
        <w:t>.</w:t>
      </w:r>
      <w:r w:rsidRPr="005606E7">
        <w:rPr>
          <w:rFonts w:eastAsia="Times New Roman" w:cstheme="minorHAnsi"/>
          <w:lang w:val="en-US" w:eastAsia="en-GB"/>
        </w:rPr>
        <w:t>).</w:t>
      </w:r>
    </w:p>
    <w:p w14:paraId="29B0957E" w14:textId="77777777" w:rsidR="003721C4" w:rsidRPr="005606E7" w:rsidRDefault="003721C4" w:rsidP="005606E7">
      <w:pPr>
        <w:numPr>
          <w:ilvl w:val="0"/>
          <w:numId w:val="16"/>
        </w:numPr>
        <w:spacing w:after="0" w:line="360" w:lineRule="auto"/>
        <w:ind w:left="567" w:hanging="709"/>
        <w:rPr>
          <w:rFonts w:eastAsiaTheme="majorEastAsia" w:cstheme="minorHAnsi"/>
          <w:lang w:eastAsia="en-GB"/>
        </w:rPr>
      </w:pPr>
      <w:r w:rsidRPr="005606E7">
        <w:rPr>
          <w:rFonts w:eastAsiaTheme="majorEastAsia" w:cstheme="minorHAnsi"/>
          <w:lang w:eastAsia="en-GB"/>
        </w:rPr>
        <w:t>Supporting the distribution of information across the School including updating the SharePoint site and producing ebulletins.</w:t>
      </w:r>
    </w:p>
    <w:p w14:paraId="7663D903" w14:textId="77777777" w:rsidR="003721C4" w:rsidRPr="005606E7" w:rsidRDefault="003721C4" w:rsidP="005606E7">
      <w:pPr>
        <w:numPr>
          <w:ilvl w:val="0"/>
          <w:numId w:val="16"/>
        </w:numPr>
        <w:spacing w:after="0" w:line="360" w:lineRule="auto"/>
        <w:ind w:left="540" w:hanging="720"/>
        <w:contextualSpacing/>
        <w:rPr>
          <w:rFonts w:eastAsia="Times New Roman" w:cstheme="minorHAnsi"/>
          <w:lang w:val="en-US" w:eastAsia="en-GB"/>
        </w:rPr>
      </w:pPr>
      <w:r w:rsidRPr="005606E7">
        <w:rPr>
          <w:rFonts w:eastAsia="Times New Roman" w:cstheme="minorHAnsi"/>
          <w:lang w:val="en-US" w:eastAsia="en-GB"/>
        </w:rPr>
        <w:t>Be the main point of contact for operational support for academic staff;</w:t>
      </w:r>
    </w:p>
    <w:p w14:paraId="6F894AE9" w14:textId="77777777" w:rsidR="003721C4" w:rsidRPr="005606E7" w:rsidRDefault="003721C4" w:rsidP="005606E7">
      <w:pPr>
        <w:numPr>
          <w:ilvl w:val="0"/>
          <w:numId w:val="16"/>
        </w:numPr>
        <w:spacing w:after="0" w:line="360" w:lineRule="auto"/>
        <w:ind w:left="540" w:hanging="720"/>
        <w:contextualSpacing/>
        <w:rPr>
          <w:rFonts w:eastAsia="Times New Roman" w:cstheme="minorHAnsi"/>
          <w:lang w:val="en-US" w:eastAsia="en-GB"/>
        </w:rPr>
      </w:pPr>
      <w:r w:rsidRPr="005606E7">
        <w:rPr>
          <w:rFonts w:eastAsia="Times New Roman" w:cstheme="minorHAnsi"/>
          <w:lang w:val="en-US" w:eastAsia="en-GB"/>
        </w:rPr>
        <w:t>Maintain effective and positive professional relationships with central University HR, Finance, and Infrastructure services teams, to ensure a cohesive and University-wide approach to operational delivery, supporting an excellent staff experience;</w:t>
      </w:r>
    </w:p>
    <w:p w14:paraId="010BD28C" w14:textId="4F48CF6A" w:rsidR="003721C4" w:rsidRPr="005606E7" w:rsidRDefault="003721C4" w:rsidP="005606E7">
      <w:pPr>
        <w:numPr>
          <w:ilvl w:val="0"/>
          <w:numId w:val="16"/>
        </w:numPr>
        <w:spacing w:after="0" w:line="360" w:lineRule="auto"/>
        <w:ind w:left="540" w:hanging="720"/>
        <w:contextualSpacing/>
        <w:rPr>
          <w:rFonts w:eastAsia="Times New Roman" w:cstheme="minorHAnsi"/>
          <w:lang w:val="en-US" w:eastAsia="en-GB"/>
        </w:rPr>
      </w:pPr>
      <w:r w:rsidRPr="005606E7">
        <w:rPr>
          <w:rFonts w:eastAsia="Times New Roman" w:cstheme="minorHAnsi"/>
          <w:lang w:val="en-US" w:eastAsia="en-GB"/>
        </w:rPr>
        <w:t>Responsibility for all resource related administration (updating MyHR, collation of sickness absence details, fit notes etc</w:t>
      </w:r>
      <w:r w:rsidR="00936E5C">
        <w:rPr>
          <w:rFonts w:eastAsia="Times New Roman" w:cstheme="minorHAnsi"/>
          <w:lang w:val="en-US" w:eastAsia="en-GB"/>
        </w:rPr>
        <w:t>.</w:t>
      </w:r>
      <w:r w:rsidRPr="005606E7">
        <w:rPr>
          <w:rFonts w:eastAsia="Times New Roman" w:cstheme="minorHAnsi"/>
          <w:lang w:val="en-US" w:eastAsia="en-GB"/>
        </w:rPr>
        <w:t xml:space="preserve">), abiding with GDPR compliance at all times; </w:t>
      </w:r>
    </w:p>
    <w:p w14:paraId="3D98E8C0" w14:textId="77777777" w:rsidR="003721C4" w:rsidRPr="005606E7" w:rsidRDefault="003721C4" w:rsidP="005606E7">
      <w:pPr>
        <w:numPr>
          <w:ilvl w:val="0"/>
          <w:numId w:val="16"/>
        </w:numPr>
        <w:spacing w:after="0" w:line="360" w:lineRule="auto"/>
        <w:ind w:left="540" w:hanging="720"/>
        <w:contextualSpacing/>
        <w:rPr>
          <w:rFonts w:eastAsia="Times New Roman" w:cstheme="minorHAnsi"/>
          <w:lang w:val="en-US" w:eastAsia="en-GB"/>
        </w:rPr>
      </w:pPr>
      <w:r w:rsidRPr="005606E7">
        <w:rPr>
          <w:rFonts w:eastAsia="Times New Roman" w:cstheme="minorHAnsi"/>
          <w:lang w:val="en-US" w:eastAsia="en-GB"/>
        </w:rPr>
        <w:t xml:space="preserve">Working closely with the Faculty Operations Co-Ordinator to ensure continued optimal efficiency and effectiveness of the service is provided and reviewed regularly; </w:t>
      </w:r>
    </w:p>
    <w:p w14:paraId="2E25E7D1" w14:textId="77777777" w:rsidR="003721C4" w:rsidRPr="005606E7" w:rsidRDefault="003721C4" w:rsidP="005606E7">
      <w:pPr>
        <w:numPr>
          <w:ilvl w:val="0"/>
          <w:numId w:val="16"/>
        </w:numPr>
        <w:spacing w:after="0" w:line="360" w:lineRule="auto"/>
        <w:ind w:left="540" w:hanging="720"/>
        <w:contextualSpacing/>
        <w:rPr>
          <w:rFonts w:eastAsia="Times New Roman" w:cstheme="minorHAnsi"/>
          <w:lang w:val="en-US" w:eastAsia="en-GB"/>
        </w:rPr>
      </w:pPr>
      <w:r w:rsidRPr="005606E7">
        <w:rPr>
          <w:rFonts w:eastAsiaTheme="majorEastAsia" w:cstheme="minorHAnsi"/>
          <w:lang w:eastAsia="en-GB"/>
        </w:rPr>
        <w:t>Service School level committees and forums.</w:t>
      </w:r>
    </w:p>
    <w:p w14:paraId="7F3B089A" w14:textId="77777777" w:rsidR="003721C4" w:rsidRPr="005606E7" w:rsidRDefault="003721C4" w:rsidP="005606E7">
      <w:pPr>
        <w:numPr>
          <w:ilvl w:val="0"/>
          <w:numId w:val="16"/>
        </w:numPr>
        <w:spacing w:after="0" w:line="360" w:lineRule="auto"/>
        <w:ind w:left="540" w:hanging="720"/>
        <w:contextualSpacing/>
        <w:rPr>
          <w:rFonts w:eastAsia="Times New Roman" w:cstheme="minorHAnsi"/>
          <w:lang w:val="en-US" w:eastAsia="en-GB"/>
        </w:rPr>
      </w:pPr>
      <w:r w:rsidRPr="005606E7">
        <w:rPr>
          <w:rFonts w:eastAsia="Times New Roman" w:cstheme="minorHAnsi"/>
          <w:lang w:val="en-US" w:eastAsia="en-GB"/>
        </w:rPr>
        <w:t>Support the planning and delivery of School and Faculty events</w:t>
      </w:r>
    </w:p>
    <w:p w14:paraId="16C5E752" w14:textId="77777777" w:rsidR="003721C4" w:rsidRPr="005606E7" w:rsidRDefault="003721C4" w:rsidP="005606E7">
      <w:pPr>
        <w:numPr>
          <w:ilvl w:val="0"/>
          <w:numId w:val="16"/>
        </w:numPr>
        <w:spacing w:after="0" w:line="360" w:lineRule="auto"/>
        <w:ind w:left="567" w:hanging="709"/>
        <w:rPr>
          <w:rFonts w:eastAsiaTheme="majorEastAsia" w:cstheme="minorHAnsi"/>
          <w:lang w:eastAsia="en-GB"/>
        </w:rPr>
      </w:pPr>
      <w:r w:rsidRPr="005606E7">
        <w:rPr>
          <w:rFonts w:eastAsiaTheme="majorEastAsia" w:cstheme="minorHAnsi"/>
          <w:lang w:eastAsia="en-GB"/>
        </w:rPr>
        <w:t>Collating and analysing data to inform faculty responses to University and external requests for information, including subject access requests and FOI requests.</w:t>
      </w:r>
    </w:p>
    <w:p w14:paraId="4147F381" w14:textId="77777777" w:rsidR="003721C4" w:rsidRPr="005606E7" w:rsidRDefault="003721C4" w:rsidP="005606E7">
      <w:pPr>
        <w:numPr>
          <w:ilvl w:val="0"/>
          <w:numId w:val="16"/>
        </w:numPr>
        <w:spacing w:after="0" w:line="360" w:lineRule="auto"/>
        <w:ind w:left="540" w:hanging="720"/>
        <w:contextualSpacing/>
        <w:rPr>
          <w:rFonts w:eastAsia="Times New Roman" w:cstheme="minorHAnsi"/>
          <w:lang w:val="en-US" w:eastAsia="en-GB"/>
        </w:rPr>
      </w:pPr>
      <w:r w:rsidRPr="005606E7">
        <w:rPr>
          <w:rFonts w:eastAsiaTheme="majorEastAsia" w:cstheme="minorHAnsi"/>
          <w:lang w:eastAsia="en-GB"/>
        </w:rPr>
        <w:t xml:space="preserve">Develop procedural documents that map out standard processes for internal reference. </w:t>
      </w:r>
      <w:r w:rsidRPr="005606E7">
        <w:rPr>
          <w:rFonts w:eastAsia="Times New Roman" w:cstheme="minorHAnsi"/>
          <w:lang w:val="en-US" w:eastAsia="en-GB"/>
        </w:rPr>
        <w:t xml:space="preserve">Support academic staff with effective signposting to key policies and procedures; </w:t>
      </w:r>
    </w:p>
    <w:p w14:paraId="005576FB" w14:textId="77777777" w:rsidR="003721C4" w:rsidRPr="005606E7" w:rsidRDefault="003721C4" w:rsidP="005606E7">
      <w:pPr>
        <w:numPr>
          <w:ilvl w:val="0"/>
          <w:numId w:val="16"/>
        </w:numPr>
        <w:spacing w:after="0" w:line="360" w:lineRule="auto"/>
        <w:ind w:left="540" w:hanging="720"/>
        <w:contextualSpacing/>
        <w:rPr>
          <w:rFonts w:eastAsia="Calibri" w:cstheme="minorHAnsi"/>
          <w:b/>
          <w:bCs/>
          <w:lang w:eastAsia="en-GB"/>
        </w:rPr>
      </w:pPr>
      <w:r w:rsidRPr="005606E7">
        <w:rPr>
          <w:rFonts w:eastAsia="Calibri" w:cstheme="minorHAnsi"/>
          <w:lang w:eastAsia="en-GB"/>
        </w:rPr>
        <w:t>Ensure support for PhD students undertaking teaching ensuring provision of appropriate resources.</w:t>
      </w:r>
    </w:p>
    <w:p w14:paraId="69C229DD" w14:textId="53F957D1" w:rsidR="003721C4" w:rsidRPr="005606E7" w:rsidRDefault="003721C4" w:rsidP="005606E7">
      <w:pPr>
        <w:numPr>
          <w:ilvl w:val="0"/>
          <w:numId w:val="16"/>
        </w:numPr>
        <w:spacing w:after="0" w:line="360" w:lineRule="auto"/>
        <w:ind w:left="540" w:hanging="720"/>
        <w:contextualSpacing/>
        <w:rPr>
          <w:rFonts w:eastAsia="Times New Roman" w:cstheme="minorHAnsi"/>
          <w:lang w:val="en-US" w:eastAsia="en-GB"/>
        </w:rPr>
      </w:pPr>
      <w:r w:rsidRPr="005606E7">
        <w:rPr>
          <w:rFonts w:eastAsia="Times New Roman" w:cstheme="minorHAnsi"/>
          <w:lang w:val="en-US" w:eastAsia="en-GB"/>
        </w:rPr>
        <w:t>Provide support as needed for events such as Clearing, Open and Offer Holder Days, Registration and Graduation ceremonies for the wider faculty as required;</w:t>
      </w:r>
    </w:p>
    <w:p w14:paraId="608BE77B" w14:textId="77777777" w:rsidR="000D0641" w:rsidRPr="005606E7" w:rsidRDefault="000D0641" w:rsidP="005606E7">
      <w:pPr>
        <w:spacing w:line="360" w:lineRule="auto"/>
        <w:rPr>
          <w:rFonts w:cstheme="minorHAnsi"/>
          <w:lang w:eastAsia="en-GB"/>
        </w:rPr>
      </w:pPr>
    </w:p>
    <w:p w14:paraId="0EF55ACA" w14:textId="77777777" w:rsidR="000D0641" w:rsidRPr="005606E7" w:rsidRDefault="000D0641" w:rsidP="005606E7">
      <w:pPr>
        <w:spacing w:line="360" w:lineRule="auto"/>
        <w:rPr>
          <w:rFonts w:cstheme="minorHAnsi"/>
          <w:lang w:eastAsia="en-GB"/>
        </w:rPr>
      </w:pPr>
    </w:p>
    <w:p w14:paraId="10364120" w14:textId="77777777" w:rsidR="009242C4" w:rsidRPr="005606E7" w:rsidRDefault="009242C4" w:rsidP="005606E7">
      <w:pPr>
        <w:spacing w:line="360" w:lineRule="auto"/>
        <w:rPr>
          <w:rFonts w:eastAsiaTheme="majorEastAsia" w:cstheme="minorHAnsi"/>
          <w:lang w:eastAsia="en-GB"/>
        </w:rPr>
      </w:pPr>
      <w:r w:rsidRPr="005606E7">
        <w:rPr>
          <w:rFonts w:cstheme="minorHAnsi"/>
        </w:rPr>
        <w:br w:type="page"/>
      </w:r>
    </w:p>
    <w:p w14:paraId="10364121" w14:textId="77777777" w:rsidR="009F6304" w:rsidRPr="005606E7" w:rsidRDefault="009F6304" w:rsidP="005606E7">
      <w:pPr>
        <w:pStyle w:val="Heading3"/>
        <w:spacing w:line="360" w:lineRule="auto"/>
        <w:rPr>
          <w:sz w:val="22"/>
          <w:szCs w:val="22"/>
        </w:rPr>
      </w:pPr>
    </w:p>
    <w:sdt>
      <w:sdtPr>
        <w:rPr>
          <w:rFonts w:eastAsia="Times New Roman" w:cstheme="minorHAnsi"/>
          <w:b/>
        </w:rPr>
        <w:id w:val="6565181"/>
        <w:lock w:val="sdtContentLocked"/>
        <w:placeholder>
          <w:docPart w:val="DefaultPlaceholder_22675703"/>
        </w:placeholder>
      </w:sdtPr>
      <w:sdtEndPr>
        <w:rPr>
          <w:b w:val="0"/>
        </w:rPr>
      </w:sdtEndPr>
      <w:sdtContent>
        <w:p w14:paraId="10364122" w14:textId="77777777" w:rsidR="001434EA" w:rsidRPr="005606E7" w:rsidRDefault="00393F16" w:rsidP="005606E7">
          <w:pPr>
            <w:spacing w:line="360" w:lineRule="auto"/>
            <w:jc w:val="center"/>
            <w:rPr>
              <w:rFonts w:cstheme="minorHAnsi"/>
              <w:b/>
            </w:rPr>
          </w:pPr>
          <w:r w:rsidRPr="005606E7">
            <w:rPr>
              <w:rFonts w:cstheme="minorHAnsi"/>
              <w:b/>
            </w:rPr>
            <w:t>GENERIC JOB DESCRIPTION</w:t>
          </w:r>
        </w:p>
        <w:p w14:paraId="10364123" w14:textId="77777777" w:rsidR="001C56D2" w:rsidRPr="005606E7" w:rsidRDefault="001434EA" w:rsidP="005606E7">
          <w:pPr>
            <w:shd w:val="clear" w:color="auto" w:fill="DBE5F1" w:themeFill="accent1" w:themeFillTint="33"/>
            <w:spacing w:line="360" w:lineRule="auto"/>
            <w:rPr>
              <w:rFonts w:cstheme="minorHAnsi"/>
            </w:rPr>
          </w:pPr>
          <w:r w:rsidRPr="005606E7">
            <w:rPr>
              <w:rFonts w:cstheme="minorHAnsi"/>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5606E7">
            <w:rPr>
              <w:rFonts w:cstheme="minorHAnsi"/>
            </w:rPr>
            <w:t>t</w:t>
          </w:r>
          <w:r w:rsidRPr="005606E7">
            <w:rPr>
              <w:rFonts w:cstheme="minorHAnsi"/>
            </w:rPr>
            <w:t>ment.  Candidates should note that there may not be an immediate requirement to carry out all the activities listed below.</w:t>
          </w:r>
        </w:p>
        <w:p w14:paraId="10364124" w14:textId="77777777" w:rsidR="001434EA" w:rsidRPr="005606E7" w:rsidRDefault="001434EA" w:rsidP="005606E7">
          <w:pPr>
            <w:pStyle w:val="Heading3"/>
            <w:spacing w:line="360" w:lineRule="auto"/>
            <w:rPr>
              <w:sz w:val="22"/>
              <w:szCs w:val="22"/>
            </w:rPr>
          </w:pPr>
          <w:r w:rsidRPr="005606E7">
            <w:rPr>
              <w:sz w:val="22"/>
              <w:szCs w:val="22"/>
            </w:rPr>
            <w:t>Overall Purpose of the Role</w:t>
          </w:r>
        </w:p>
        <w:p w14:paraId="10364125" w14:textId="77777777" w:rsidR="00283B62" w:rsidRPr="005606E7" w:rsidRDefault="00283B62" w:rsidP="005606E7">
          <w:pPr>
            <w:pStyle w:val="ListParagraph"/>
            <w:numPr>
              <w:ilvl w:val="0"/>
              <w:numId w:val="13"/>
            </w:numPr>
            <w:spacing w:line="360" w:lineRule="auto"/>
            <w:rPr>
              <w:rFonts w:asciiTheme="minorHAnsi" w:eastAsiaTheme="minorHAnsi" w:hAnsiTheme="minorHAnsi" w:cstheme="minorHAnsi"/>
              <w:sz w:val="22"/>
              <w:szCs w:val="22"/>
            </w:rPr>
          </w:pPr>
          <w:r w:rsidRPr="005606E7">
            <w:rPr>
              <w:rFonts w:asciiTheme="minorHAnsi" w:eastAsiaTheme="minorHAnsi" w:hAnsiTheme="minorHAnsi" w:cstheme="minorHAnsi"/>
              <w:sz w:val="22"/>
              <w:szCs w:val="22"/>
            </w:rPr>
            <w:t>Roles at this level work within established processes and procedures, with minimum day to day supervision under the guidance of a team leader.</w:t>
          </w:r>
        </w:p>
        <w:p w14:paraId="10364126" w14:textId="77777777" w:rsidR="00283B62" w:rsidRPr="005606E7" w:rsidRDefault="00696077" w:rsidP="005606E7">
          <w:pPr>
            <w:pStyle w:val="ListParagraph"/>
            <w:numPr>
              <w:ilvl w:val="0"/>
              <w:numId w:val="13"/>
            </w:numPr>
            <w:spacing w:line="360" w:lineRule="auto"/>
            <w:rPr>
              <w:rFonts w:asciiTheme="minorHAnsi" w:eastAsiaTheme="minorHAnsi" w:hAnsiTheme="minorHAnsi" w:cstheme="minorHAnsi"/>
              <w:sz w:val="22"/>
              <w:szCs w:val="22"/>
            </w:rPr>
          </w:pPr>
          <w:r w:rsidRPr="005606E7">
            <w:rPr>
              <w:rFonts w:asciiTheme="minorHAnsi" w:eastAsiaTheme="minorHAnsi" w:hAnsiTheme="minorHAnsi" w:cstheme="minorHAnsi"/>
              <w:sz w:val="22"/>
              <w:szCs w:val="22"/>
            </w:rPr>
            <w:t>The role holder will</w:t>
          </w:r>
          <w:r w:rsidR="00283B62" w:rsidRPr="005606E7">
            <w:rPr>
              <w:rFonts w:asciiTheme="minorHAnsi" w:eastAsiaTheme="minorHAnsi" w:hAnsiTheme="minorHAnsi" w:cstheme="minorHAnsi"/>
              <w:sz w:val="22"/>
              <w:szCs w:val="22"/>
            </w:rPr>
            <w:t>:</w:t>
          </w:r>
        </w:p>
        <w:p w14:paraId="10364127" w14:textId="77777777" w:rsidR="00283B62" w:rsidRPr="005606E7" w:rsidRDefault="00283B62" w:rsidP="005606E7">
          <w:pPr>
            <w:pStyle w:val="ListParagraph"/>
            <w:numPr>
              <w:ilvl w:val="1"/>
              <w:numId w:val="13"/>
            </w:numPr>
            <w:spacing w:line="360" w:lineRule="auto"/>
            <w:rPr>
              <w:rFonts w:asciiTheme="minorHAnsi" w:eastAsiaTheme="minorHAnsi" w:hAnsiTheme="minorHAnsi" w:cstheme="minorHAnsi"/>
              <w:sz w:val="22"/>
              <w:szCs w:val="22"/>
            </w:rPr>
          </w:pPr>
          <w:r w:rsidRPr="005606E7">
            <w:rPr>
              <w:rFonts w:asciiTheme="minorHAnsi" w:eastAsiaTheme="minorHAnsi" w:hAnsiTheme="minorHAnsi" w:cstheme="minorHAnsi"/>
              <w:sz w:val="22"/>
              <w:szCs w:val="22"/>
            </w:rPr>
            <w:t>P</w:t>
          </w:r>
          <w:r w:rsidR="00696077" w:rsidRPr="005606E7">
            <w:rPr>
              <w:rFonts w:asciiTheme="minorHAnsi" w:eastAsiaTheme="minorHAnsi" w:hAnsiTheme="minorHAnsi" w:cstheme="minorHAnsi"/>
              <w:sz w:val="22"/>
              <w:szCs w:val="22"/>
            </w:rPr>
            <w:t xml:space="preserve">rovide administrative support to staff, students and more senior colleagues. The role will involve maintaining systems and/or undertaking routine tasks that support the working of teams, processes and/ or projects. </w:t>
          </w:r>
        </w:p>
        <w:p w14:paraId="10364128" w14:textId="77777777" w:rsidR="00696077" w:rsidRPr="005606E7" w:rsidRDefault="00283B62" w:rsidP="005606E7">
          <w:pPr>
            <w:pStyle w:val="ListParagraph"/>
            <w:numPr>
              <w:ilvl w:val="1"/>
              <w:numId w:val="13"/>
            </w:numPr>
            <w:spacing w:line="360" w:lineRule="auto"/>
            <w:rPr>
              <w:rFonts w:asciiTheme="minorHAnsi" w:eastAsiaTheme="minorHAnsi" w:hAnsiTheme="minorHAnsi" w:cstheme="minorHAnsi"/>
              <w:sz w:val="22"/>
              <w:szCs w:val="22"/>
            </w:rPr>
          </w:pPr>
          <w:r w:rsidRPr="005606E7">
            <w:rPr>
              <w:rFonts w:asciiTheme="minorHAnsi" w:eastAsiaTheme="minorHAnsi" w:hAnsiTheme="minorHAnsi" w:cstheme="minorHAnsi"/>
              <w:sz w:val="22"/>
              <w:szCs w:val="22"/>
            </w:rPr>
            <w:t>Require the</w:t>
          </w:r>
          <w:r w:rsidR="00696077" w:rsidRPr="005606E7">
            <w:rPr>
              <w:rFonts w:asciiTheme="minorHAnsi" w:eastAsiaTheme="minorHAnsi" w:hAnsiTheme="minorHAnsi" w:cstheme="minorHAnsi"/>
              <w:sz w:val="22"/>
              <w:szCs w:val="22"/>
            </w:rPr>
            <w:t xml:space="preserve"> relevant knowledge which may be gained through experience and on-the-job training. </w:t>
          </w:r>
        </w:p>
        <w:p w14:paraId="10364129" w14:textId="77777777" w:rsidR="001C14B1" w:rsidRPr="005606E7" w:rsidRDefault="001C14B1" w:rsidP="005606E7">
          <w:pPr>
            <w:spacing w:after="0" w:line="360" w:lineRule="auto"/>
            <w:rPr>
              <w:rFonts w:cstheme="minorHAnsi"/>
              <w:b/>
            </w:rPr>
          </w:pPr>
        </w:p>
        <w:p w14:paraId="1036412A" w14:textId="77777777" w:rsidR="001434EA" w:rsidRPr="005606E7" w:rsidRDefault="001434EA" w:rsidP="005606E7">
          <w:pPr>
            <w:spacing w:line="360" w:lineRule="auto"/>
            <w:rPr>
              <w:rFonts w:cstheme="minorHAnsi"/>
              <w:b/>
            </w:rPr>
          </w:pPr>
          <w:r w:rsidRPr="005606E7">
            <w:rPr>
              <w:rFonts w:cstheme="minorHAnsi"/>
              <w:b/>
            </w:rPr>
            <w:t>Main Work Activities</w:t>
          </w:r>
        </w:p>
        <w:p w14:paraId="1036412B" w14:textId="77777777" w:rsidR="001434EA" w:rsidRPr="005606E7" w:rsidRDefault="001434EA" w:rsidP="005606E7">
          <w:pPr>
            <w:pStyle w:val="Heading3"/>
            <w:spacing w:line="360" w:lineRule="auto"/>
            <w:rPr>
              <w:sz w:val="22"/>
              <w:szCs w:val="22"/>
            </w:rPr>
          </w:pPr>
          <w:r w:rsidRPr="005606E7">
            <w:rPr>
              <w:sz w:val="22"/>
              <w:szCs w:val="22"/>
            </w:rPr>
            <w:t>Communication</w:t>
          </w:r>
        </w:p>
        <w:p w14:paraId="1036412C" w14:textId="77777777" w:rsidR="00643630" w:rsidRPr="005606E7" w:rsidRDefault="00643630" w:rsidP="005606E7">
          <w:pPr>
            <w:numPr>
              <w:ilvl w:val="0"/>
              <w:numId w:val="1"/>
            </w:numPr>
            <w:spacing w:after="0" w:line="360" w:lineRule="auto"/>
            <w:rPr>
              <w:rFonts w:cstheme="minorHAnsi"/>
            </w:rPr>
          </w:pPr>
          <w:r w:rsidRPr="005606E7">
            <w:rPr>
              <w:rFonts w:cstheme="minorHAnsi"/>
            </w:rPr>
            <w:t xml:space="preserve">Assist in the preparation and collation of written documents for circulation </w:t>
          </w:r>
        </w:p>
        <w:p w14:paraId="1036412D" w14:textId="77777777" w:rsidR="00643630" w:rsidRPr="005606E7" w:rsidRDefault="00643630" w:rsidP="005606E7">
          <w:pPr>
            <w:numPr>
              <w:ilvl w:val="0"/>
              <w:numId w:val="1"/>
            </w:numPr>
            <w:spacing w:after="0" w:line="360" w:lineRule="auto"/>
            <w:rPr>
              <w:rFonts w:cstheme="minorHAnsi"/>
            </w:rPr>
          </w:pPr>
          <w:r w:rsidRPr="005606E7">
            <w:rPr>
              <w:rFonts w:cstheme="minorHAnsi"/>
            </w:rPr>
            <w:t>Take notes and produce formal minutes at meetings when required</w:t>
          </w:r>
        </w:p>
        <w:p w14:paraId="1036412E" w14:textId="77777777" w:rsidR="00643630" w:rsidRPr="005606E7" w:rsidRDefault="00643630" w:rsidP="005606E7">
          <w:pPr>
            <w:numPr>
              <w:ilvl w:val="0"/>
              <w:numId w:val="1"/>
            </w:numPr>
            <w:spacing w:after="0" w:line="360" w:lineRule="auto"/>
            <w:rPr>
              <w:rFonts w:cstheme="minorHAnsi"/>
            </w:rPr>
          </w:pPr>
          <w:r w:rsidRPr="005606E7">
            <w:rPr>
              <w:rFonts w:cstheme="minorHAnsi"/>
            </w:rPr>
            <w:t>Format and edit publications</w:t>
          </w:r>
        </w:p>
        <w:p w14:paraId="1036412F" w14:textId="77777777" w:rsidR="00643630" w:rsidRPr="005606E7" w:rsidRDefault="00643630" w:rsidP="005606E7">
          <w:pPr>
            <w:numPr>
              <w:ilvl w:val="0"/>
              <w:numId w:val="1"/>
            </w:numPr>
            <w:spacing w:after="0" w:line="360" w:lineRule="auto"/>
            <w:rPr>
              <w:rFonts w:cstheme="minorHAnsi"/>
            </w:rPr>
          </w:pPr>
          <w:r w:rsidRPr="005606E7">
            <w:rPr>
              <w:rFonts w:cstheme="minorHAnsi"/>
            </w:rPr>
            <w:t>Draft and type formal documentation</w:t>
          </w:r>
        </w:p>
        <w:p w14:paraId="10364130" w14:textId="77777777" w:rsidR="00643630" w:rsidRPr="005606E7" w:rsidRDefault="00643630" w:rsidP="005606E7">
          <w:pPr>
            <w:numPr>
              <w:ilvl w:val="0"/>
              <w:numId w:val="1"/>
            </w:numPr>
            <w:spacing w:after="0" w:line="360" w:lineRule="auto"/>
            <w:rPr>
              <w:rFonts w:cstheme="minorHAnsi"/>
            </w:rPr>
          </w:pPr>
          <w:r w:rsidRPr="005606E7">
            <w:rPr>
              <w:rFonts w:cstheme="minorHAnsi"/>
            </w:rPr>
            <w:t xml:space="preserve">Compile procedural manuals and other University documentation </w:t>
          </w:r>
        </w:p>
        <w:p w14:paraId="10364131" w14:textId="77777777" w:rsidR="001434EA" w:rsidRPr="005606E7" w:rsidRDefault="001434EA" w:rsidP="005606E7">
          <w:pPr>
            <w:spacing w:after="0" w:line="360" w:lineRule="auto"/>
            <w:ind w:left="360"/>
            <w:rPr>
              <w:rFonts w:cstheme="minorHAnsi"/>
              <w:b/>
            </w:rPr>
          </w:pPr>
        </w:p>
        <w:p w14:paraId="10364132" w14:textId="77777777" w:rsidR="001434EA" w:rsidRPr="005606E7" w:rsidRDefault="001434EA" w:rsidP="005606E7">
          <w:pPr>
            <w:pStyle w:val="Heading3"/>
            <w:spacing w:line="360" w:lineRule="auto"/>
            <w:rPr>
              <w:sz w:val="22"/>
              <w:szCs w:val="22"/>
            </w:rPr>
          </w:pPr>
          <w:r w:rsidRPr="005606E7">
            <w:rPr>
              <w:sz w:val="22"/>
              <w:szCs w:val="22"/>
            </w:rPr>
            <w:t>Teamwork</w:t>
          </w:r>
        </w:p>
        <w:p w14:paraId="10364133" w14:textId="77777777" w:rsidR="001434EA" w:rsidRPr="005606E7" w:rsidRDefault="001434EA" w:rsidP="005606E7">
          <w:pPr>
            <w:pStyle w:val="ListParagraph"/>
            <w:numPr>
              <w:ilvl w:val="0"/>
              <w:numId w:val="3"/>
            </w:numPr>
            <w:spacing w:line="360" w:lineRule="auto"/>
            <w:ind w:left="360"/>
            <w:rPr>
              <w:rFonts w:asciiTheme="minorHAnsi" w:hAnsiTheme="minorHAnsi" w:cstheme="minorHAnsi"/>
              <w:sz w:val="22"/>
              <w:szCs w:val="22"/>
            </w:rPr>
          </w:pPr>
          <w:r w:rsidRPr="005606E7">
            <w:rPr>
              <w:rFonts w:asciiTheme="minorHAnsi" w:hAnsiTheme="minorHAnsi" w:cstheme="minorHAnsi"/>
              <w:sz w:val="22"/>
              <w:szCs w:val="22"/>
            </w:rPr>
            <w:t xml:space="preserve">Under the guidance of a team leader, where necessary provide day-to-day support to </w:t>
          </w:r>
          <w:proofErr w:type="gramStart"/>
          <w:r w:rsidRPr="005606E7">
            <w:rPr>
              <w:rFonts w:asciiTheme="minorHAnsi" w:hAnsiTheme="minorHAnsi" w:cstheme="minorHAnsi"/>
              <w:sz w:val="22"/>
              <w:szCs w:val="22"/>
            </w:rPr>
            <w:t>other  members</w:t>
          </w:r>
          <w:proofErr w:type="gramEnd"/>
          <w:r w:rsidRPr="005606E7">
            <w:rPr>
              <w:rFonts w:asciiTheme="minorHAnsi" w:hAnsiTheme="minorHAnsi" w:cstheme="minorHAnsi"/>
              <w:sz w:val="22"/>
              <w:szCs w:val="22"/>
            </w:rPr>
            <w:t xml:space="preserve"> of staff and members of staff new to the work area</w:t>
          </w:r>
        </w:p>
        <w:p w14:paraId="10364134" w14:textId="77777777" w:rsidR="001434EA" w:rsidRPr="005606E7" w:rsidRDefault="001434EA" w:rsidP="005606E7">
          <w:pPr>
            <w:spacing w:after="0" w:line="360" w:lineRule="auto"/>
            <w:rPr>
              <w:rFonts w:cstheme="minorHAnsi"/>
              <w:b/>
            </w:rPr>
          </w:pPr>
        </w:p>
        <w:p w14:paraId="10364135" w14:textId="77777777" w:rsidR="001434EA" w:rsidRPr="005606E7" w:rsidRDefault="001434EA" w:rsidP="005606E7">
          <w:pPr>
            <w:pStyle w:val="Heading3"/>
            <w:spacing w:line="360" w:lineRule="auto"/>
            <w:rPr>
              <w:sz w:val="22"/>
              <w:szCs w:val="22"/>
            </w:rPr>
          </w:pPr>
          <w:r w:rsidRPr="005606E7">
            <w:rPr>
              <w:sz w:val="22"/>
              <w:szCs w:val="22"/>
            </w:rPr>
            <w:t>Service Delivery</w:t>
          </w:r>
        </w:p>
        <w:p w14:paraId="10364136" w14:textId="77777777" w:rsidR="00643630" w:rsidRPr="005606E7" w:rsidRDefault="00643630" w:rsidP="005606E7">
          <w:pPr>
            <w:numPr>
              <w:ilvl w:val="0"/>
              <w:numId w:val="4"/>
            </w:numPr>
            <w:spacing w:after="0" w:line="360" w:lineRule="auto"/>
            <w:rPr>
              <w:rFonts w:cstheme="minorHAnsi"/>
            </w:rPr>
          </w:pPr>
          <w:r w:rsidRPr="005606E7">
            <w:rPr>
              <w:rFonts w:cstheme="minorHAnsi"/>
            </w:rPr>
            <w:t xml:space="preserve">Provide administrative support to colleagues including academic and administrative staff </w:t>
          </w:r>
        </w:p>
        <w:p w14:paraId="10364137" w14:textId="77777777" w:rsidR="00643630" w:rsidRPr="005606E7" w:rsidRDefault="00643630" w:rsidP="005606E7">
          <w:pPr>
            <w:numPr>
              <w:ilvl w:val="0"/>
              <w:numId w:val="4"/>
            </w:numPr>
            <w:spacing w:after="0" w:line="360" w:lineRule="auto"/>
            <w:rPr>
              <w:rFonts w:cstheme="minorHAnsi"/>
            </w:rPr>
          </w:pPr>
          <w:r w:rsidRPr="005606E7">
            <w:rPr>
              <w:rFonts w:cstheme="minorHAnsi"/>
            </w:rPr>
            <w:t>Provide administrative support to specific projects as required</w:t>
          </w:r>
        </w:p>
        <w:p w14:paraId="10364138" w14:textId="77777777" w:rsidR="00643630" w:rsidRPr="005606E7" w:rsidRDefault="00643630" w:rsidP="005606E7">
          <w:pPr>
            <w:numPr>
              <w:ilvl w:val="0"/>
              <w:numId w:val="4"/>
            </w:numPr>
            <w:spacing w:after="0" w:line="360" w:lineRule="auto"/>
            <w:rPr>
              <w:rFonts w:cstheme="minorHAnsi"/>
            </w:rPr>
          </w:pPr>
          <w:r w:rsidRPr="005606E7">
            <w:rPr>
              <w:rFonts w:cstheme="minorHAnsi"/>
            </w:rPr>
            <w:t xml:space="preserve">General office duties which may include:  </w:t>
          </w:r>
        </w:p>
        <w:p w14:paraId="10364139" w14:textId="77777777" w:rsidR="00643630" w:rsidRPr="005606E7" w:rsidRDefault="00643630" w:rsidP="005606E7">
          <w:pPr>
            <w:numPr>
              <w:ilvl w:val="1"/>
              <w:numId w:val="4"/>
            </w:numPr>
            <w:spacing w:after="0" w:line="360" w:lineRule="auto"/>
            <w:rPr>
              <w:rFonts w:cstheme="minorHAnsi"/>
            </w:rPr>
          </w:pPr>
          <w:r w:rsidRPr="005606E7">
            <w:rPr>
              <w:rFonts w:cstheme="minorHAnsi"/>
            </w:rPr>
            <w:t>Using the photocopier and fax equipment</w:t>
          </w:r>
        </w:p>
        <w:p w14:paraId="1036413A" w14:textId="77777777" w:rsidR="00643630" w:rsidRPr="005606E7" w:rsidRDefault="00643630" w:rsidP="005606E7">
          <w:pPr>
            <w:numPr>
              <w:ilvl w:val="1"/>
              <w:numId w:val="4"/>
            </w:numPr>
            <w:spacing w:after="0" w:line="360" w:lineRule="auto"/>
            <w:rPr>
              <w:rFonts w:cstheme="minorHAnsi"/>
            </w:rPr>
          </w:pPr>
          <w:r w:rsidRPr="005606E7">
            <w:rPr>
              <w:rFonts w:cstheme="minorHAnsi"/>
            </w:rPr>
            <w:lastRenderedPageBreak/>
            <w:t>Receiving, acknowledge, distributing and posting mail</w:t>
          </w:r>
        </w:p>
        <w:p w14:paraId="1036413B" w14:textId="77777777" w:rsidR="00643630" w:rsidRPr="005606E7" w:rsidRDefault="00643630" w:rsidP="005606E7">
          <w:pPr>
            <w:numPr>
              <w:ilvl w:val="1"/>
              <w:numId w:val="4"/>
            </w:numPr>
            <w:spacing w:after="0" w:line="360" w:lineRule="auto"/>
            <w:rPr>
              <w:rFonts w:cstheme="minorHAnsi"/>
            </w:rPr>
          </w:pPr>
          <w:r w:rsidRPr="005606E7">
            <w:rPr>
              <w:rFonts w:cstheme="minorHAnsi"/>
            </w:rPr>
            <w:t xml:space="preserve">Updating notice boards </w:t>
          </w:r>
        </w:p>
        <w:p w14:paraId="1036413C" w14:textId="77777777" w:rsidR="00643630" w:rsidRPr="005606E7" w:rsidRDefault="00643630" w:rsidP="005606E7">
          <w:pPr>
            <w:numPr>
              <w:ilvl w:val="1"/>
              <w:numId w:val="4"/>
            </w:numPr>
            <w:spacing w:after="0" w:line="360" w:lineRule="auto"/>
            <w:rPr>
              <w:rFonts w:cstheme="minorHAnsi"/>
            </w:rPr>
          </w:pPr>
          <w:r w:rsidRPr="005606E7">
            <w:rPr>
              <w:rFonts w:cstheme="minorHAnsi"/>
            </w:rPr>
            <w:t>General filing duties</w:t>
          </w:r>
          <w:r w:rsidRPr="005606E7">
            <w:rPr>
              <w:rFonts w:cstheme="minorHAnsi"/>
            </w:rPr>
            <w:tab/>
          </w:r>
        </w:p>
        <w:p w14:paraId="1036413D" w14:textId="77777777" w:rsidR="00643630" w:rsidRPr="005606E7" w:rsidRDefault="00643630" w:rsidP="005606E7">
          <w:pPr>
            <w:numPr>
              <w:ilvl w:val="0"/>
              <w:numId w:val="4"/>
            </w:numPr>
            <w:spacing w:after="0" w:line="360" w:lineRule="auto"/>
            <w:rPr>
              <w:rFonts w:cstheme="minorHAnsi"/>
            </w:rPr>
          </w:pPr>
          <w:r w:rsidRPr="005606E7">
            <w:rPr>
              <w:rFonts w:cstheme="minorHAnsi"/>
            </w:rPr>
            <w:t>May be required to perform reception duties</w:t>
          </w:r>
        </w:p>
        <w:p w14:paraId="1036413E" w14:textId="77777777" w:rsidR="001434EA" w:rsidRPr="005606E7" w:rsidRDefault="001434EA" w:rsidP="005606E7">
          <w:pPr>
            <w:spacing w:after="0" w:line="360" w:lineRule="auto"/>
            <w:ind w:left="360"/>
            <w:rPr>
              <w:rFonts w:cstheme="minorHAnsi"/>
            </w:rPr>
          </w:pPr>
        </w:p>
        <w:p w14:paraId="1036413F" w14:textId="77777777" w:rsidR="001434EA" w:rsidRPr="005606E7" w:rsidRDefault="001434EA" w:rsidP="005606E7">
          <w:pPr>
            <w:pStyle w:val="Heading3"/>
            <w:spacing w:line="360" w:lineRule="auto"/>
            <w:rPr>
              <w:sz w:val="22"/>
              <w:szCs w:val="22"/>
            </w:rPr>
          </w:pPr>
          <w:r w:rsidRPr="005606E7">
            <w:rPr>
              <w:sz w:val="22"/>
              <w:szCs w:val="22"/>
            </w:rPr>
            <w:t>Planning and Organisation</w:t>
          </w:r>
        </w:p>
        <w:p w14:paraId="10364140" w14:textId="77777777" w:rsidR="00643630" w:rsidRPr="005606E7" w:rsidRDefault="00643630" w:rsidP="005606E7">
          <w:pPr>
            <w:pStyle w:val="ListParagraph"/>
            <w:numPr>
              <w:ilvl w:val="0"/>
              <w:numId w:val="5"/>
            </w:numPr>
            <w:spacing w:line="360" w:lineRule="auto"/>
            <w:rPr>
              <w:rFonts w:asciiTheme="minorHAnsi" w:hAnsiTheme="minorHAnsi" w:cstheme="minorHAnsi"/>
              <w:sz w:val="22"/>
              <w:szCs w:val="22"/>
            </w:rPr>
          </w:pPr>
          <w:r w:rsidRPr="005606E7">
            <w:rPr>
              <w:rFonts w:asciiTheme="minorHAnsi" w:hAnsiTheme="minorHAnsi" w:cstheme="minorHAnsi"/>
              <w:sz w:val="22"/>
              <w:szCs w:val="22"/>
            </w:rPr>
            <w:t xml:space="preserve">Organise and represent the area and University at events </w:t>
          </w:r>
        </w:p>
        <w:p w14:paraId="10364141" w14:textId="77777777" w:rsidR="001434EA" w:rsidRPr="005606E7" w:rsidRDefault="00643630" w:rsidP="005606E7">
          <w:pPr>
            <w:pStyle w:val="ListParagraph"/>
            <w:numPr>
              <w:ilvl w:val="0"/>
              <w:numId w:val="5"/>
            </w:numPr>
            <w:spacing w:line="360" w:lineRule="auto"/>
            <w:rPr>
              <w:rFonts w:asciiTheme="minorHAnsi" w:hAnsiTheme="minorHAnsi" w:cstheme="minorHAnsi"/>
              <w:sz w:val="22"/>
              <w:szCs w:val="22"/>
            </w:rPr>
          </w:pPr>
          <w:r w:rsidRPr="005606E7">
            <w:rPr>
              <w:rFonts w:asciiTheme="minorHAnsi" w:hAnsiTheme="minorHAnsi" w:cstheme="minorHAnsi"/>
              <w:sz w:val="22"/>
              <w:szCs w:val="22"/>
            </w:rPr>
            <w:t xml:space="preserve">Plan and prioritise own work activities </w:t>
          </w:r>
        </w:p>
        <w:p w14:paraId="10364142" w14:textId="77777777" w:rsidR="00643630" w:rsidRPr="005606E7" w:rsidRDefault="00643630" w:rsidP="005606E7">
          <w:pPr>
            <w:pStyle w:val="ListParagraph"/>
            <w:spacing w:line="360" w:lineRule="auto"/>
            <w:ind w:left="360"/>
            <w:rPr>
              <w:rFonts w:asciiTheme="minorHAnsi" w:hAnsiTheme="minorHAnsi" w:cstheme="minorHAnsi"/>
              <w:sz w:val="22"/>
              <w:szCs w:val="22"/>
            </w:rPr>
          </w:pPr>
        </w:p>
        <w:p w14:paraId="10364143" w14:textId="77777777" w:rsidR="001434EA" w:rsidRPr="005606E7" w:rsidRDefault="001434EA" w:rsidP="005606E7">
          <w:pPr>
            <w:pStyle w:val="Heading3"/>
            <w:spacing w:line="360" w:lineRule="auto"/>
            <w:rPr>
              <w:sz w:val="22"/>
              <w:szCs w:val="22"/>
            </w:rPr>
          </w:pPr>
          <w:r w:rsidRPr="005606E7">
            <w:rPr>
              <w:sz w:val="22"/>
              <w:szCs w:val="22"/>
            </w:rPr>
            <w:t>Analysis/Data Inputting</w:t>
          </w:r>
        </w:p>
        <w:p w14:paraId="10364144" w14:textId="77777777" w:rsidR="00643630" w:rsidRPr="005606E7" w:rsidRDefault="00643630" w:rsidP="005606E7">
          <w:pPr>
            <w:pStyle w:val="ListParagraph"/>
            <w:numPr>
              <w:ilvl w:val="0"/>
              <w:numId w:val="5"/>
            </w:numPr>
            <w:spacing w:line="360" w:lineRule="auto"/>
            <w:rPr>
              <w:rFonts w:asciiTheme="minorHAnsi" w:hAnsiTheme="minorHAnsi" w:cstheme="minorHAnsi"/>
              <w:sz w:val="22"/>
              <w:szCs w:val="22"/>
            </w:rPr>
          </w:pPr>
          <w:r w:rsidRPr="005606E7">
            <w:rPr>
              <w:rFonts w:asciiTheme="minorHAnsi" w:hAnsiTheme="minorHAnsi" w:cstheme="minorHAnsi"/>
              <w:sz w:val="22"/>
              <w:szCs w:val="22"/>
            </w:rPr>
            <w:t xml:space="preserve">Record and analyse data as required using Microsoft Office, other software and corporate systems </w:t>
          </w:r>
        </w:p>
        <w:p w14:paraId="10364145" w14:textId="77777777" w:rsidR="00643630" w:rsidRPr="005606E7" w:rsidRDefault="00643630" w:rsidP="005606E7">
          <w:pPr>
            <w:pStyle w:val="ListParagraph"/>
            <w:numPr>
              <w:ilvl w:val="0"/>
              <w:numId w:val="5"/>
            </w:numPr>
            <w:spacing w:line="360" w:lineRule="auto"/>
            <w:rPr>
              <w:rFonts w:asciiTheme="minorHAnsi" w:hAnsiTheme="minorHAnsi" w:cstheme="minorHAnsi"/>
              <w:sz w:val="22"/>
              <w:szCs w:val="22"/>
            </w:rPr>
          </w:pPr>
          <w:r w:rsidRPr="005606E7">
            <w:rPr>
              <w:rFonts w:asciiTheme="minorHAnsi" w:hAnsiTheme="minorHAnsi" w:cstheme="minorHAnsi"/>
              <w:sz w:val="22"/>
              <w:szCs w:val="22"/>
            </w:rPr>
            <w:t>Produce reports for routine analysis</w:t>
          </w:r>
        </w:p>
        <w:p w14:paraId="10364146" w14:textId="77777777" w:rsidR="00643630" w:rsidRPr="005606E7" w:rsidRDefault="00643630" w:rsidP="005606E7">
          <w:pPr>
            <w:pStyle w:val="ListParagraph"/>
            <w:numPr>
              <w:ilvl w:val="0"/>
              <w:numId w:val="5"/>
            </w:numPr>
            <w:spacing w:line="360" w:lineRule="auto"/>
            <w:rPr>
              <w:rFonts w:asciiTheme="minorHAnsi" w:hAnsiTheme="minorHAnsi" w:cstheme="minorHAnsi"/>
              <w:sz w:val="22"/>
              <w:szCs w:val="22"/>
            </w:rPr>
          </w:pPr>
          <w:r w:rsidRPr="005606E7">
            <w:rPr>
              <w:rFonts w:asciiTheme="minorHAnsi" w:hAnsiTheme="minorHAnsi" w:cstheme="minorHAnsi"/>
              <w:sz w:val="22"/>
              <w:szCs w:val="22"/>
            </w:rPr>
            <w:t>Check departmental web presence to ensure accuracy of information</w:t>
          </w:r>
        </w:p>
        <w:p w14:paraId="10364147" w14:textId="77777777" w:rsidR="00643630" w:rsidRPr="005606E7" w:rsidRDefault="00643630" w:rsidP="005606E7">
          <w:pPr>
            <w:pStyle w:val="ListParagraph"/>
            <w:numPr>
              <w:ilvl w:val="0"/>
              <w:numId w:val="5"/>
            </w:numPr>
            <w:spacing w:line="360" w:lineRule="auto"/>
            <w:rPr>
              <w:rFonts w:asciiTheme="minorHAnsi" w:hAnsiTheme="minorHAnsi" w:cstheme="minorHAnsi"/>
              <w:sz w:val="22"/>
              <w:szCs w:val="22"/>
            </w:rPr>
          </w:pPr>
          <w:r w:rsidRPr="005606E7">
            <w:rPr>
              <w:rFonts w:asciiTheme="minorHAnsi" w:hAnsiTheme="minorHAnsi" w:cstheme="minorHAnsi"/>
              <w:sz w:val="22"/>
              <w:szCs w:val="22"/>
            </w:rPr>
            <w:t xml:space="preserve">Maintain accurate records </w:t>
          </w:r>
        </w:p>
        <w:p w14:paraId="10364148" w14:textId="77777777" w:rsidR="00801372" w:rsidRPr="005606E7" w:rsidRDefault="00801372" w:rsidP="005606E7">
          <w:pPr>
            <w:pStyle w:val="ListParagraph"/>
            <w:spacing w:line="360" w:lineRule="auto"/>
            <w:ind w:left="360"/>
            <w:rPr>
              <w:rFonts w:asciiTheme="minorHAnsi" w:hAnsiTheme="minorHAnsi" w:cstheme="minorHAnsi"/>
              <w:sz w:val="22"/>
              <w:szCs w:val="22"/>
            </w:rPr>
          </w:pPr>
        </w:p>
        <w:p w14:paraId="10364149" w14:textId="77777777" w:rsidR="001434EA" w:rsidRPr="005606E7" w:rsidRDefault="001434EA" w:rsidP="005606E7">
          <w:pPr>
            <w:pStyle w:val="Heading3"/>
            <w:spacing w:line="360" w:lineRule="auto"/>
            <w:rPr>
              <w:sz w:val="22"/>
              <w:szCs w:val="22"/>
            </w:rPr>
          </w:pPr>
          <w:proofErr w:type="gramStart"/>
          <w:r w:rsidRPr="005606E7">
            <w:rPr>
              <w:sz w:val="22"/>
              <w:szCs w:val="22"/>
            </w:rPr>
            <w:t>Additionally</w:t>
          </w:r>
          <w:proofErr w:type="gramEnd"/>
          <w:r w:rsidRPr="005606E7">
            <w:rPr>
              <w:sz w:val="22"/>
              <w:szCs w:val="22"/>
            </w:rPr>
            <w:t xml:space="preserve"> the post holder will be required to:</w:t>
          </w:r>
        </w:p>
        <w:p w14:paraId="1036414A" w14:textId="77777777" w:rsidR="005F6556" w:rsidRPr="005606E7" w:rsidRDefault="005F6556" w:rsidP="005606E7">
          <w:pPr>
            <w:pStyle w:val="ListParagraph"/>
            <w:numPr>
              <w:ilvl w:val="0"/>
              <w:numId w:val="2"/>
            </w:numPr>
            <w:spacing w:line="360" w:lineRule="auto"/>
            <w:rPr>
              <w:rFonts w:asciiTheme="minorHAnsi" w:hAnsiTheme="minorHAnsi" w:cstheme="minorHAnsi"/>
              <w:sz w:val="22"/>
              <w:szCs w:val="22"/>
            </w:rPr>
          </w:pPr>
          <w:r w:rsidRPr="005606E7">
            <w:rPr>
              <w:rFonts w:asciiTheme="minorHAnsi" w:hAnsiTheme="minorHAnsi" w:cstheme="minorHAnsi"/>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1036414B" w14:textId="77777777" w:rsidR="0053288D" w:rsidRPr="005606E7" w:rsidRDefault="005F6556" w:rsidP="005606E7">
          <w:pPr>
            <w:pStyle w:val="ListParagraph"/>
            <w:numPr>
              <w:ilvl w:val="0"/>
              <w:numId w:val="2"/>
            </w:numPr>
            <w:spacing w:line="360" w:lineRule="auto"/>
            <w:ind w:left="357" w:hanging="357"/>
            <w:contextualSpacing w:val="0"/>
            <w:rPr>
              <w:rFonts w:asciiTheme="minorHAnsi" w:hAnsiTheme="minorHAnsi" w:cstheme="minorHAnsi"/>
              <w:b/>
              <w:sz w:val="22"/>
              <w:szCs w:val="22"/>
            </w:rPr>
          </w:pPr>
          <w:r w:rsidRPr="005606E7">
            <w:rPr>
              <w:rFonts w:asciiTheme="minorHAnsi" w:hAnsiTheme="minorHAnsi" w:cstheme="minorHAnsi"/>
              <w:sz w:val="22"/>
              <w:szCs w:val="22"/>
            </w:rPr>
            <w:t>Show a commitment to diversity, equal opportunities and anti-discriminatory practices</w:t>
          </w:r>
          <w:r w:rsidR="0053288D" w:rsidRPr="005606E7">
            <w:rPr>
              <w:rFonts w:asciiTheme="minorHAnsi" w:hAnsiTheme="minorHAnsi" w:cstheme="minorHAnsi"/>
              <w:sz w:val="22"/>
              <w:szCs w:val="22"/>
            </w:rPr>
            <w:t xml:space="preserve"> This includes undertaking mandatory equality and diversity training</w:t>
          </w:r>
        </w:p>
        <w:p w14:paraId="1036414C" w14:textId="77777777" w:rsidR="001434EA" w:rsidRPr="005606E7" w:rsidRDefault="0053288D" w:rsidP="005606E7">
          <w:pPr>
            <w:pStyle w:val="ListParagraph"/>
            <w:numPr>
              <w:ilvl w:val="0"/>
              <w:numId w:val="2"/>
            </w:numPr>
            <w:spacing w:line="360" w:lineRule="auto"/>
            <w:ind w:left="357" w:hanging="357"/>
            <w:contextualSpacing w:val="0"/>
            <w:rPr>
              <w:rFonts w:asciiTheme="minorHAnsi" w:hAnsiTheme="minorHAnsi" w:cstheme="minorHAnsi"/>
              <w:b/>
              <w:sz w:val="22"/>
              <w:szCs w:val="22"/>
            </w:rPr>
          </w:pPr>
          <w:r w:rsidRPr="005606E7">
            <w:rPr>
              <w:rFonts w:asciiTheme="minorHAnsi" w:hAnsiTheme="minorHAnsi" w:cstheme="minorHAnsi"/>
              <w:sz w:val="22"/>
              <w:szCs w:val="22"/>
            </w:rPr>
            <w:t>Comply with University regulations, policies and procedures</w:t>
          </w:r>
        </w:p>
      </w:sdtContent>
    </w:sdt>
    <w:p w14:paraId="1036414D" w14:textId="77777777" w:rsidR="005F6556" w:rsidRPr="005606E7" w:rsidRDefault="005F6556" w:rsidP="005606E7">
      <w:pPr>
        <w:spacing w:line="360" w:lineRule="auto"/>
        <w:rPr>
          <w:rFonts w:cstheme="minorHAnsi"/>
          <w:i/>
        </w:rPr>
      </w:pPr>
      <w:r w:rsidRPr="005606E7">
        <w:rPr>
          <w:rFonts w:cstheme="minorHAnsi"/>
          <w:i/>
        </w:rPr>
        <w:br w:type="page"/>
      </w:r>
    </w:p>
    <w:sdt>
      <w:sdtPr>
        <w:rPr>
          <w:rFonts w:eastAsia="Times New Roman" w:cstheme="minorHAnsi"/>
          <w:b/>
          <w:lang w:eastAsia="en-GB"/>
        </w:rPr>
        <w:id w:val="6565208"/>
        <w:lock w:val="sdtContentLocked"/>
        <w:placeholder>
          <w:docPart w:val="DefaultPlaceholder_22675703"/>
        </w:placeholder>
      </w:sdtPr>
      <w:sdtEndPr>
        <w:rPr>
          <w:b w:val="0"/>
          <w:color w:val="000000"/>
        </w:rPr>
      </w:sdtEndPr>
      <w:sdtContent>
        <w:p w14:paraId="1036414E" w14:textId="77777777" w:rsidR="00393F16" w:rsidRPr="005606E7" w:rsidRDefault="00393F16" w:rsidP="005606E7">
          <w:pPr>
            <w:spacing w:after="0" w:line="360" w:lineRule="auto"/>
            <w:rPr>
              <w:rFonts w:cstheme="minorHAnsi"/>
              <w:b/>
            </w:rPr>
          </w:pPr>
          <w:r w:rsidRPr="005606E7">
            <w:rPr>
              <w:rFonts w:cstheme="minorHAnsi"/>
              <w:b/>
            </w:rPr>
            <w:t>COMPETENCY SPECIFICATION</w:t>
          </w:r>
        </w:p>
        <w:p w14:paraId="1036414F" w14:textId="77777777" w:rsidR="00393F16" w:rsidRPr="005606E7" w:rsidRDefault="00393F16" w:rsidP="005606E7">
          <w:pPr>
            <w:shd w:val="clear" w:color="auto" w:fill="DBE5F1" w:themeFill="accent1" w:themeFillTint="33"/>
            <w:spacing w:after="0" w:line="360" w:lineRule="auto"/>
            <w:rPr>
              <w:rFonts w:cstheme="minorHAnsi"/>
            </w:rPr>
          </w:pPr>
          <w:r w:rsidRPr="005606E7">
            <w:rPr>
              <w:rFonts w:cstheme="minorHAnsi"/>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10364150" w14:textId="77777777" w:rsidR="00DC67DC" w:rsidRPr="005606E7" w:rsidRDefault="00DC67DC" w:rsidP="005606E7">
          <w:pPr>
            <w:spacing w:after="0" w:line="360" w:lineRule="auto"/>
            <w:rPr>
              <w:rFonts w:cstheme="minorHAnsi"/>
            </w:rPr>
          </w:pPr>
        </w:p>
        <w:p w14:paraId="10364151" w14:textId="77777777" w:rsidR="00DC67DC" w:rsidRPr="005606E7" w:rsidRDefault="00F65A59" w:rsidP="005606E7">
          <w:pPr>
            <w:pStyle w:val="NormalWeb"/>
            <w:shd w:val="clear" w:color="auto" w:fill="B8CCE4" w:themeFill="accent1" w:themeFillTint="66"/>
            <w:spacing w:before="0" w:beforeAutospacing="0" w:after="0" w:afterAutospacing="0" w:line="360" w:lineRule="auto"/>
            <w:rPr>
              <w:rFonts w:asciiTheme="minorHAnsi" w:hAnsiTheme="minorHAnsi" w:cstheme="minorHAnsi"/>
              <w:color w:val="000000"/>
              <w:sz w:val="22"/>
              <w:szCs w:val="22"/>
            </w:rPr>
          </w:pPr>
          <w:r w:rsidRPr="005606E7">
            <w:rPr>
              <w:rFonts w:asciiTheme="minorHAnsi" w:hAnsiTheme="minorHAnsi" w:cstheme="minorHAnsi"/>
              <w:b/>
              <w:sz w:val="22"/>
              <w:szCs w:val="22"/>
            </w:rPr>
            <w:t>The Competencies set out below are essential and are core requirements</w:t>
          </w:r>
          <w:r w:rsidRPr="005606E7">
            <w:rPr>
              <w:rFonts w:asciiTheme="minorHAnsi" w:hAnsiTheme="minorHAnsi" w:cstheme="minorHAnsi"/>
              <w:sz w:val="22"/>
              <w:szCs w:val="22"/>
            </w:rPr>
            <w:t xml:space="preserve"> needed to perform the role and any candidate who fails the requirement will not be taken forward for further assessment or to interview.</w:t>
          </w:r>
        </w:p>
      </w:sdtContent>
    </w:sdt>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F65A59" w:rsidRPr="005606E7" w14:paraId="10364157" w14:textId="77777777" w:rsidTr="00C433D2">
        <w:tc>
          <w:tcPr>
            <w:tcW w:w="6771" w:type="dxa"/>
            <w:shd w:val="clear" w:color="auto" w:fill="B8CCE4" w:themeFill="accent1" w:themeFillTint="66"/>
          </w:tcPr>
          <w:p w14:paraId="10364155" w14:textId="77777777" w:rsidR="00F65A59" w:rsidRPr="005606E7" w:rsidRDefault="00F65A59" w:rsidP="005606E7">
            <w:pPr>
              <w:pStyle w:val="NormalWeb"/>
              <w:spacing w:before="0" w:beforeAutospacing="0" w:after="0" w:afterAutospacing="0" w:line="360" w:lineRule="auto"/>
              <w:rPr>
                <w:rFonts w:asciiTheme="minorHAnsi" w:hAnsiTheme="minorHAnsi" w:cstheme="minorHAnsi"/>
                <w:b/>
                <w:sz w:val="22"/>
                <w:szCs w:val="22"/>
              </w:rPr>
            </w:pPr>
            <w:r w:rsidRPr="005606E7">
              <w:rPr>
                <w:rFonts w:asciiTheme="minorHAnsi" w:hAnsiTheme="minorHAnsi" w:cstheme="minorHAnsi"/>
                <w:b/>
                <w:sz w:val="22"/>
                <w:szCs w:val="22"/>
              </w:rPr>
              <w:t>Competency</w:t>
            </w:r>
          </w:p>
        </w:tc>
        <w:tc>
          <w:tcPr>
            <w:tcW w:w="2471" w:type="dxa"/>
            <w:shd w:val="clear" w:color="auto" w:fill="B8CCE4" w:themeFill="accent1" w:themeFillTint="66"/>
          </w:tcPr>
          <w:p w14:paraId="10364156" w14:textId="77777777" w:rsidR="00F65A59" w:rsidRPr="005606E7" w:rsidRDefault="00F65A59" w:rsidP="005606E7">
            <w:pPr>
              <w:pStyle w:val="NormalWeb"/>
              <w:spacing w:before="0" w:beforeAutospacing="0" w:after="0" w:afterAutospacing="0" w:line="360" w:lineRule="auto"/>
              <w:ind w:left="360"/>
              <w:rPr>
                <w:rFonts w:asciiTheme="minorHAnsi" w:hAnsiTheme="minorHAnsi" w:cstheme="minorHAnsi"/>
                <w:sz w:val="22"/>
                <w:szCs w:val="22"/>
              </w:rPr>
            </w:pPr>
            <w:r w:rsidRPr="005606E7">
              <w:rPr>
                <w:rFonts w:asciiTheme="minorHAnsi" w:hAnsiTheme="minorHAnsi" w:cstheme="minorHAnsi"/>
                <w:b/>
                <w:sz w:val="22"/>
                <w:szCs w:val="22"/>
              </w:rPr>
              <w:t>Identified by</w:t>
            </w:r>
          </w:p>
        </w:tc>
      </w:tr>
      <w:tr w:rsidR="00F65A59" w:rsidRPr="005606E7" w14:paraId="1036415A" w14:textId="77777777" w:rsidTr="00C433D2">
        <w:tc>
          <w:tcPr>
            <w:tcW w:w="6771" w:type="dxa"/>
          </w:tcPr>
          <w:p w14:paraId="10364158" w14:textId="77777777" w:rsidR="00F65A59" w:rsidRPr="005606E7" w:rsidRDefault="00F65A59" w:rsidP="005606E7">
            <w:pPr>
              <w:pStyle w:val="NormalWeb"/>
              <w:spacing w:before="0" w:beforeAutospacing="0" w:after="0" w:afterAutospacing="0" w:line="360" w:lineRule="auto"/>
              <w:rPr>
                <w:rFonts w:asciiTheme="minorHAnsi" w:hAnsiTheme="minorHAnsi" w:cstheme="minorHAnsi"/>
                <w:sz w:val="22"/>
                <w:szCs w:val="22"/>
              </w:rPr>
            </w:pPr>
            <w:r w:rsidRPr="005606E7">
              <w:rPr>
                <w:rFonts w:asciiTheme="minorHAnsi" w:hAnsiTheme="minorHAnsi" w:cstheme="minorHAnsi"/>
                <w:b/>
                <w:sz w:val="22"/>
                <w:szCs w:val="22"/>
              </w:rPr>
              <w:t>Knowledge and Experience</w:t>
            </w:r>
            <w:r w:rsidRPr="005606E7">
              <w:rPr>
                <w:rFonts w:asciiTheme="minorHAnsi" w:hAnsiTheme="minorHAnsi" w:cstheme="minorHAnsi"/>
                <w:sz w:val="22"/>
                <w:szCs w:val="22"/>
              </w:rPr>
              <w:t xml:space="preserve"> </w:t>
            </w:r>
          </w:p>
        </w:tc>
        <w:tc>
          <w:tcPr>
            <w:tcW w:w="2471" w:type="dxa"/>
          </w:tcPr>
          <w:p w14:paraId="10364159" w14:textId="77777777" w:rsidR="00F65A59" w:rsidRPr="005606E7" w:rsidRDefault="00F65A59" w:rsidP="005606E7">
            <w:pPr>
              <w:pStyle w:val="NormalWeb"/>
              <w:spacing w:before="0" w:beforeAutospacing="0" w:after="0" w:afterAutospacing="0" w:line="360" w:lineRule="auto"/>
              <w:ind w:left="360"/>
              <w:rPr>
                <w:rFonts w:asciiTheme="minorHAnsi" w:hAnsiTheme="minorHAnsi" w:cstheme="minorHAnsi"/>
                <w:sz w:val="22"/>
                <w:szCs w:val="22"/>
              </w:rPr>
            </w:pPr>
          </w:p>
        </w:tc>
      </w:tr>
      <w:tr w:rsidR="00F65A59" w:rsidRPr="005606E7" w14:paraId="1036415E" w14:textId="77777777" w:rsidTr="00C433D2">
        <w:tc>
          <w:tcPr>
            <w:tcW w:w="6771" w:type="dxa"/>
          </w:tcPr>
          <w:p w14:paraId="1036415C" w14:textId="7AB08CF3" w:rsidR="00F65A59" w:rsidRPr="005606E7" w:rsidRDefault="00F65A59" w:rsidP="005606E7">
            <w:pPr>
              <w:spacing w:line="360" w:lineRule="auto"/>
              <w:rPr>
                <w:rFonts w:cstheme="minorHAnsi"/>
              </w:rPr>
            </w:pPr>
            <w:r w:rsidRPr="005606E7">
              <w:rPr>
                <w:rFonts w:cstheme="minorHAnsi"/>
              </w:rPr>
              <w:t>Has knowledge and experience of working in an office environment covering a range of administrative tasks</w:t>
            </w:r>
          </w:p>
        </w:tc>
        <w:tc>
          <w:tcPr>
            <w:tcW w:w="2471" w:type="dxa"/>
          </w:tcPr>
          <w:p w14:paraId="1036415D" w14:textId="77777777" w:rsidR="00F65A59" w:rsidRPr="005606E7" w:rsidRDefault="00F65A59" w:rsidP="005606E7">
            <w:pPr>
              <w:spacing w:line="360" w:lineRule="auto"/>
              <w:ind w:left="33"/>
              <w:rPr>
                <w:rFonts w:cstheme="minorHAnsi"/>
              </w:rPr>
            </w:pPr>
            <w:r w:rsidRPr="005606E7">
              <w:rPr>
                <w:rFonts w:cstheme="minorHAnsi"/>
                <w:b/>
              </w:rPr>
              <w:t>Application/Interview</w:t>
            </w:r>
          </w:p>
        </w:tc>
      </w:tr>
      <w:tr w:rsidR="00F65A59" w:rsidRPr="005606E7" w14:paraId="10364162" w14:textId="77777777" w:rsidTr="00C433D2">
        <w:tc>
          <w:tcPr>
            <w:tcW w:w="6771" w:type="dxa"/>
          </w:tcPr>
          <w:p w14:paraId="10364160" w14:textId="621C3F36" w:rsidR="00F65A59" w:rsidRPr="005606E7" w:rsidRDefault="00F65A59" w:rsidP="005606E7">
            <w:pPr>
              <w:spacing w:line="360" w:lineRule="auto"/>
              <w:rPr>
                <w:rFonts w:cstheme="minorHAnsi"/>
                <w:lang w:eastAsia="en-GB"/>
              </w:rPr>
            </w:pPr>
            <w:r w:rsidRPr="005606E7">
              <w:rPr>
                <w:rFonts w:cstheme="minorHAnsi"/>
                <w:lang w:eastAsia="en-GB"/>
              </w:rPr>
              <w:t>Can use a broad range of products from the Microsoft Office suite and have the ability to learn new systems and software</w:t>
            </w:r>
          </w:p>
        </w:tc>
        <w:tc>
          <w:tcPr>
            <w:tcW w:w="2471" w:type="dxa"/>
          </w:tcPr>
          <w:p w14:paraId="10364161" w14:textId="77777777" w:rsidR="00F65A59" w:rsidRPr="005606E7" w:rsidRDefault="00F65A59" w:rsidP="005606E7">
            <w:pPr>
              <w:spacing w:line="360" w:lineRule="auto"/>
              <w:ind w:left="33"/>
              <w:rPr>
                <w:rFonts w:cstheme="minorHAnsi"/>
              </w:rPr>
            </w:pPr>
            <w:r w:rsidRPr="005606E7">
              <w:rPr>
                <w:rFonts w:cstheme="minorHAnsi"/>
                <w:b/>
              </w:rPr>
              <w:t>Application/Interview</w:t>
            </w:r>
          </w:p>
        </w:tc>
      </w:tr>
      <w:tr w:rsidR="00F65A59" w:rsidRPr="005606E7" w14:paraId="10364166" w14:textId="77777777" w:rsidTr="00C433D2">
        <w:tc>
          <w:tcPr>
            <w:tcW w:w="6771" w:type="dxa"/>
          </w:tcPr>
          <w:p w14:paraId="10364164" w14:textId="70B1DB0C" w:rsidR="00F65A59" w:rsidRPr="005606E7" w:rsidRDefault="00F65A59" w:rsidP="005606E7">
            <w:pPr>
              <w:spacing w:line="360" w:lineRule="auto"/>
              <w:rPr>
                <w:rFonts w:cstheme="minorHAnsi"/>
              </w:rPr>
            </w:pPr>
            <w:r w:rsidRPr="005606E7">
              <w:rPr>
                <w:rFonts w:cstheme="minorHAnsi"/>
              </w:rPr>
              <w:t>Has a good general education showing clear evidence of literacy and numeracy. For example, GCSE Maths and English A-C</w:t>
            </w:r>
          </w:p>
        </w:tc>
        <w:tc>
          <w:tcPr>
            <w:tcW w:w="2471" w:type="dxa"/>
          </w:tcPr>
          <w:p w14:paraId="10364165" w14:textId="77777777" w:rsidR="00F65A59" w:rsidRPr="005606E7" w:rsidRDefault="00F65A59" w:rsidP="005606E7">
            <w:pPr>
              <w:spacing w:line="360" w:lineRule="auto"/>
              <w:ind w:left="33"/>
              <w:rPr>
                <w:rFonts w:cstheme="minorHAnsi"/>
              </w:rPr>
            </w:pPr>
            <w:r w:rsidRPr="005606E7">
              <w:rPr>
                <w:rFonts w:cstheme="minorHAnsi"/>
                <w:b/>
              </w:rPr>
              <w:t>Application/Interview</w:t>
            </w:r>
          </w:p>
        </w:tc>
      </w:tr>
    </w:tbl>
    <w:p w14:paraId="10364167" w14:textId="77777777" w:rsidR="00DC67DC" w:rsidRPr="005606E7" w:rsidRDefault="00DC67DC" w:rsidP="005606E7">
      <w:pPr>
        <w:spacing w:line="360" w:lineRule="auto"/>
        <w:rPr>
          <w:rFonts w:cstheme="minorHAnsi"/>
          <w:b/>
        </w:rPr>
      </w:pPr>
    </w:p>
    <w:sdt>
      <w:sdtPr>
        <w:rPr>
          <w:rFonts w:cstheme="minorHAnsi"/>
          <w:b/>
        </w:rPr>
        <w:id w:val="6565209"/>
        <w:lock w:val="sdtContentLocked"/>
        <w:placeholder>
          <w:docPart w:val="DefaultPlaceholder_22675703"/>
        </w:placeholder>
      </w:sdtPr>
      <w:sdtEndPr/>
      <w:sdtContent>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551"/>
          </w:tblGrid>
          <w:tr w:rsidR="00263353" w:rsidRPr="005606E7" w14:paraId="1036416C" w14:textId="77777777" w:rsidTr="00F65A59">
            <w:tc>
              <w:tcPr>
                <w:tcW w:w="6771" w:type="dxa"/>
              </w:tcPr>
              <w:p w14:paraId="10364168" w14:textId="77777777" w:rsidR="00263353" w:rsidRPr="005606E7" w:rsidRDefault="00263353" w:rsidP="005606E7">
                <w:pPr>
                  <w:widowControl w:val="0"/>
                  <w:autoSpaceDE w:val="0"/>
                  <w:autoSpaceDN w:val="0"/>
                  <w:adjustRightInd w:val="0"/>
                  <w:spacing w:line="360" w:lineRule="auto"/>
                  <w:rPr>
                    <w:rFonts w:cstheme="minorHAnsi"/>
                    <w:b/>
                  </w:rPr>
                </w:pPr>
                <w:r w:rsidRPr="005606E7">
                  <w:rPr>
                    <w:rFonts w:cstheme="minorHAnsi"/>
                    <w:b/>
                  </w:rPr>
                  <w:t>Communication (Oral)</w:t>
                </w:r>
              </w:p>
              <w:p w14:paraId="10364169" w14:textId="77777777" w:rsidR="00263353" w:rsidRPr="005606E7" w:rsidRDefault="00643630" w:rsidP="005606E7">
                <w:pPr>
                  <w:spacing w:line="360" w:lineRule="auto"/>
                  <w:rPr>
                    <w:rFonts w:cstheme="minorHAnsi"/>
                  </w:rPr>
                </w:pPr>
                <w:r w:rsidRPr="005606E7">
                  <w:rPr>
                    <w:rFonts w:cstheme="minorHAnsi"/>
                  </w:rPr>
                  <w:t>Can demonstrate the ability to exchange basic information promptly and in a courteous and effective manner to students, colleagues, line managers and external contacts.</w:t>
                </w:r>
              </w:p>
            </w:tc>
            <w:tc>
              <w:tcPr>
                <w:tcW w:w="2551" w:type="dxa"/>
              </w:tcPr>
              <w:p w14:paraId="1036416A" w14:textId="77777777" w:rsidR="00263353" w:rsidRPr="005606E7" w:rsidRDefault="00263353" w:rsidP="005606E7">
                <w:pPr>
                  <w:widowControl w:val="0"/>
                  <w:autoSpaceDE w:val="0"/>
                  <w:autoSpaceDN w:val="0"/>
                  <w:adjustRightInd w:val="0"/>
                  <w:spacing w:line="360" w:lineRule="auto"/>
                  <w:rPr>
                    <w:rFonts w:cstheme="minorHAnsi"/>
                    <w:b/>
                  </w:rPr>
                </w:pPr>
              </w:p>
              <w:p w14:paraId="1036416B" w14:textId="77777777" w:rsidR="00263353" w:rsidRPr="005606E7" w:rsidRDefault="00263353" w:rsidP="005606E7">
                <w:pPr>
                  <w:widowControl w:val="0"/>
                  <w:autoSpaceDE w:val="0"/>
                  <w:autoSpaceDN w:val="0"/>
                  <w:adjustRightInd w:val="0"/>
                  <w:spacing w:line="360" w:lineRule="auto"/>
                  <w:rPr>
                    <w:rFonts w:cstheme="minorHAnsi"/>
                    <w:b/>
                  </w:rPr>
                </w:pPr>
                <w:r w:rsidRPr="005606E7">
                  <w:rPr>
                    <w:rFonts w:cstheme="minorHAnsi"/>
                    <w:b/>
                  </w:rPr>
                  <w:t>Application/Interview</w:t>
                </w:r>
              </w:p>
            </w:tc>
          </w:tr>
          <w:tr w:rsidR="00627BEB" w:rsidRPr="005606E7" w14:paraId="1036416F" w14:textId="77777777" w:rsidTr="00F65A59">
            <w:tc>
              <w:tcPr>
                <w:tcW w:w="6771" w:type="dxa"/>
              </w:tcPr>
              <w:p w14:paraId="1036416D" w14:textId="77777777" w:rsidR="00627BEB" w:rsidRPr="005606E7" w:rsidRDefault="00627BEB" w:rsidP="005606E7">
                <w:pPr>
                  <w:spacing w:line="360" w:lineRule="auto"/>
                  <w:rPr>
                    <w:rFonts w:cstheme="minorHAnsi"/>
                    <w:b/>
                  </w:rPr>
                </w:pPr>
              </w:p>
            </w:tc>
            <w:tc>
              <w:tcPr>
                <w:tcW w:w="2551" w:type="dxa"/>
              </w:tcPr>
              <w:p w14:paraId="1036416E" w14:textId="77777777" w:rsidR="00627BEB" w:rsidRPr="005606E7" w:rsidRDefault="00627BEB" w:rsidP="005606E7">
                <w:pPr>
                  <w:widowControl w:val="0"/>
                  <w:autoSpaceDE w:val="0"/>
                  <w:autoSpaceDN w:val="0"/>
                  <w:adjustRightInd w:val="0"/>
                  <w:spacing w:line="360" w:lineRule="auto"/>
                  <w:rPr>
                    <w:rFonts w:cstheme="minorHAnsi"/>
                    <w:b/>
                  </w:rPr>
                </w:pPr>
              </w:p>
            </w:tc>
          </w:tr>
          <w:tr w:rsidR="00263353" w:rsidRPr="005606E7" w14:paraId="10364173" w14:textId="77777777" w:rsidTr="00F65A59">
            <w:tc>
              <w:tcPr>
                <w:tcW w:w="6771" w:type="dxa"/>
              </w:tcPr>
              <w:p w14:paraId="10364170" w14:textId="77777777" w:rsidR="00263353" w:rsidRPr="005606E7" w:rsidRDefault="00263353" w:rsidP="005606E7">
                <w:pPr>
                  <w:spacing w:line="360" w:lineRule="auto"/>
                  <w:rPr>
                    <w:rFonts w:cstheme="minorHAnsi"/>
                    <w:b/>
                  </w:rPr>
                </w:pPr>
                <w:r w:rsidRPr="005606E7">
                  <w:rPr>
                    <w:rFonts w:cstheme="minorHAnsi"/>
                    <w:b/>
                  </w:rPr>
                  <w:t>Communication (Written)</w:t>
                </w:r>
              </w:p>
              <w:p w14:paraId="10364171" w14:textId="77777777" w:rsidR="00263353" w:rsidRPr="005606E7" w:rsidRDefault="00643630" w:rsidP="005606E7">
                <w:pPr>
                  <w:spacing w:line="360" w:lineRule="auto"/>
                  <w:rPr>
                    <w:rFonts w:cstheme="minorHAnsi"/>
                  </w:rPr>
                </w:pPr>
                <w:r w:rsidRPr="005606E7">
                  <w:rPr>
                    <w:rFonts w:cstheme="minorHAnsi"/>
                  </w:rPr>
                  <w:t>Can demonstrate the ability to provide information in a suitable format so that the others’ needs are met and adjusts the level of content to help others understand.</w:t>
                </w:r>
              </w:p>
            </w:tc>
            <w:tc>
              <w:tcPr>
                <w:tcW w:w="2551" w:type="dxa"/>
              </w:tcPr>
              <w:p w14:paraId="10364172" w14:textId="77777777" w:rsidR="00263353" w:rsidRPr="005606E7" w:rsidRDefault="00263353" w:rsidP="005606E7">
                <w:pPr>
                  <w:widowControl w:val="0"/>
                  <w:autoSpaceDE w:val="0"/>
                  <w:autoSpaceDN w:val="0"/>
                  <w:adjustRightInd w:val="0"/>
                  <w:spacing w:line="360" w:lineRule="auto"/>
                  <w:rPr>
                    <w:rFonts w:cstheme="minorHAnsi"/>
                    <w:b/>
                  </w:rPr>
                </w:pPr>
                <w:r w:rsidRPr="005606E7">
                  <w:rPr>
                    <w:rFonts w:cstheme="minorHAnsi"/>
                    <w:b/>
                  </w:rPr>
                  <w:t>Application/Test</w:t>
                </w:r>
              </w:p>
            </w:tc>
          </w:tr>
          <w:tr w:rsidR="00627BEB" w:rsidRPr="005606E7" w14:paraId="10364176" w14:textId="77777777" w:rsidTr="00F65A59">
            <w:tc>
              <w:tcPr>
                <w:tcW w:w="6771" w:type="dxa"/>
              </w:tcPr>
              <w:p w14:paraId="10364174" w14:textId="77777777" w:rsidR="00627BEB" w:rsidRPr="005606E7" w:rsidRDefault="00627BEB" w:rsidP="005606E7">
                <w:pPr>
                  <w:spacing w:line="360" w:lineRule="auto"/>
                  <w:rPr>
                    <w:rFonts w:cstheme="minorHAnsi"/>
                    <w:b/>
                  </w:rPr>
                </w:pPr>
              </w:p>
            </w:tc>
            <w:tc>
              <w:tcPr>
                <w:tcW w:w="2551" w:type="dxa"/>
              </w:tcPr>
              <w:p w14:paraId="10364175" w14:textId="77777777" w:rsidR="00627BEB" w:rsidRPr="005606E7" w:rsidRDefault="00627BEB" w:rsidP="005606E7">
                <w:pPr>
                  <w:widowControl w:val="0"/>
                  <w:autoSpaceDE w:val="0"/>
                  <w:autoSpaceDN w:val="0"/>
                  <w:adjustRightInd w:val="0"/>
                  <w:spacing w:line="360" w:lineRule="auto"/>
                  <w:rPr>
                    <w:rFonts w:cstheme="minorHAnsi"/>
                    <w:b/>
                  </w:rPr>
                </w:pPr>
              </w:p>
            </w:tc>
          </w:tr>
          <w:tr w:rsidR="00263353" w:rsidRPr="005606E7" w14:paraId="1036417A" w14:textId="77777777" w:rsidTr="00F65A59">
            <w:tc>
              <w:tcPr>
                <w:tcW w:w="6771" w:type="dxa"/>
              </w:tcPr>
              <w:p w14:paraId="10364177" w14:textId="77777777" w:rsidR="00263353" w:rsidRPr="005606E7" w:rsidRDefault="00263353" w:rsidP="005606E7">
                <w:pPr>
                  <w:spacing w:line="360" w:lineRule="auto"/>
                  <w:rPr>
                    <w:rFonts w:cstheme="minorHAnsi"/>
                    <w:b/>
                  </w:rPr>
                </w:pPr>
                <w:r w:rsidRPr="005606E7">
                  <w:rPr>
                    <w:rFonts w:cstheme="minorHAnsi"/>
                    <w:b/>
                  </w:rPr>
                  <w:t>Teamwork and Motivation</w:t>
                </w:r>
              </w:p>
              <w:p w14:paraId="10364178" w14:textId="77777777" w:rsidR="00263353" w:rsidRPr="005606E7" w:rsidRDefault="00643630" w:rsidP="005606E7">
                <w:pPr>
                  <w:spacing w:line="360" w:lineRule="auto"/>
                  <w:rPr>
                    <w:rFonts w:cstheme="minorHAnsi"/>
                  </w:rPr>
                </w:pPr>
                <w:r w:rsidRPr="005606E7">
                  <w:rPr>
                    <w:rFonts w:cstheme="minorHAnsi"/>
                  </w:rPr>
                  <w:t xml:space="preserve">Can demonstrate the ability to work effectively as part of a team. Is willing to provide cover for colleagues and acts in a supportive manner. </w:t>
                </w:r>
              </w:p>
            </w:tc>
            <w:tc>
              <w:tcPr>
                <w:tcW w:w="2551" w:type="dxa"/>
              </w:tcPr>
              <w:p w14:paraId="10364179" w14:textId="77777777" w:rsidR="00263353" w:rsidRPr="005606E7" w:rsidRDefault="00263353" w:rsidP="005606E7">
                <w:pPr>
                  <w:widowControl w:val="0"/>
                  <w:autoSpaceDE w:val="0"/>
                  <w:autoSpaceDN w:val="0"/>
                  <w:adjustRightInd w:val="0"/>
                  <w:spacing w:line="360" w:lineRule="auto"/>
                  <w:rPr>
                    <w:rFonts w:cstheme="minorHAnsi"/>
                    <w:b/>
                  </w:rPr>
                </w:pPr>
                <w:r w:rsidRPr="005606E7">
                  <w:rPr>
                    <w:rFonts w:cstheme="minorHAnsi"/>
                    <w:b/>
                  </w:rPr>
                  <w:t>Application/Interview</w:t>
                </w:r>
              </w:p>
            </w:tc>
          </w:tr>
          <w:tr w:rsidR="00627BEB" w:rsidRPr="005606E7" w14:paraId="1036417D" w14:textId="77777777" w:rsidTr="00F65A59">
            <w:tc>
              <w:tcPr>
                <w:tcW w:w="6771" w:type="dxa"/>
              </w:tcPr>
              <w:p w14:paraId="1036417B" w14:textId="77777777" w:rsidR="00627BEB" w:rsidRPr="005606E7" w:rsidRDefault="00627BEB" w:rsidP="005606E7">
                <w:pPr>
                  <w:spacing w:line="360" w:lineRule="auto"/>
                  <w:rPr>
                    <w:rFonts w:cstheme="minorHAnsi"/>
                    <w:b/>
                  </w:rPr>
                </w:pPr>
              </w:p>
            </w:tc>
            <w:tc>
              <w:tcPr>
                <w:tcW w:w="2551" w:type="dxa"/>
              </w:tcPr>
              <w:p w14:paraId="1036417C" w14:textId="77777777" w:rsidR="00627BEB" w:rsidRPr="005606E7" w:rsidRDefault="00627BEB" w:rsidP="005606E7">
                <w:pPr>
                  <w:widowControl w:val="0"/>
                  <w:autoSpaceDE w:val="0"/>
                  <w:autoSpaceDN w:val="0"/>
                  <w:adjustRightInd w:val="0"/>
                  <w:spacing w:line="360" w:lineRule="auto"/>
                  <w:rPr>
                    <w:rFonts w:cstheme="minorHAnsi"/>
                    <w:b/>
                  </w:rPr>
                </w:pPr>
              </w:p>
            </w:tc>
          </w:tr>
          <w:tr w:rsidR="00643630" w:rsidRPr="005606E7" w14:paraId="10364181" w14:textId="77777777" w:rsidTr="00F65A59">
            <w:tc>
              <w:tcPr>
                <w:tcW w:w="6771" w:type="dxa"/>
              </w:tcPr>
              <w:p w14:paraId="1036417E" w14:textId="77777777" w:rsidR="00643630" w:rsidRPr="005606E7" w:rsidRDefault="00643630" w:rsidP="005606E7">
                <w:pPr>
                  <w:pStyle w:val="Heading3"/>
                  <w:spacing w:line="360" w:lineRule="auto"/>
                  <w:outlineLvl w:val="2"/>
                  <w:rPr>
                    <w:sz w:val="22"/>
                    <w:szCs w:val="22"/>
                  </w:rPr>
                </w:pPr>
                <w:r w:rsidRPr="005606E7">
                  <w:rPr>
                    <w:sz w:val="22"/>
                    <w:szCs w:val="22"/>
                  </w:rPr>
                  <w:lastRenderedPageBreak/>
                  <w:t>Liaison and Networking</w:t>
                </w:r>
              </w:p>
              <w:p w14:paraId="1036417F" w14:textId="77777777" w:rsidR="00643630" w:rsidRPr="005606E7" w:rsidRDefault="00643630" w:rsidP="005606E7">
                <w:pPr>
                  <w:spacing w:line="360" w:lineRule="auto"/>
                  <w:rPr>
                    <w:rFonts w:cstheme="minorHAnsi"/>
                    <w:b/>
                  </w:rPr>
                </w:pPr>
                <w:r w:rsidRPr="005606E7">
                  <w:rPr>
                    <w:rFonts w:cstheme="minorHAnsi"/>
                  </w:rPr>
                  <w:t>Can demonstrate the ability to work with others outside the immediate area to ensure that accurate information is passed on promptly to the most appropriate people to improve working practices.</w:t>
                </w:r>
              </w:p>
            </w:tc>
            <w:tc>
              <w:tcPr>
                <w:tcW w:w="2551" w:type="dxa"/>
              </w:tcPr>
              <w:p w14:paraId="10364180" w14:textId="77777777" w:rsidR="00643630" w:rsidRPr="005606E7" w:rsidRDefault="00643630" w:rsidP="005606E7">
                <w:pPr>
                  <w:widowControl w:val="0"/>
                  <w:autoSpaceDE w:val="0"/>
                  <w:autoSpaceDN w:val="0"/>
                  <w:adjustRightInd w:val="0"/>
                  <w:spacing w:line="360" w:lineRule="auto"/>
                  <w:rPr>
                    <w:rFonts w:cstheme="minorHAnsi"/>
                    <w:b/>
                  </w:rPr>
                </w:pPr>
                <w:r w:rsidRPr="005606E7">
                  <w:rPr>
                    <w:rFonts w:cstheme="minorHAnsi"/>
                    <w:b/>
                  </w:rPr>
                  <w:t>Application/Interview</w:t>
                </w:r>
              </w:p>
            </w:tc>
          </w:tr>
          <w:tr w:rsidR="00643630" w:rsidRPr="005606E7" w14:paraId="10364184" w14:textId="77777777" w:rsidTr="00F65A59">
            <w:tc>
              <w:tcPr>
                <w:tcW w:w="6771" w:type="dxa"/>
              </w:tcPr>
              <w:p w14:paraId="10364182" w14:textId="77777777" w:rsidR="00643630" w:rsidRPr="005606E7" w:rsidRDefault="00643630" w:rsidP="005606E7">
                <w:pPr>
                  <w:pStyle w:val="Heading3"/>
                  <w:spacing w:line="360" w:lineRule="auto"/>
                  <w:outlineLvl w:val="2"/>
                  <w:rPr>
                    <w:sz w:val="22"/>
                    <w:szCs w:val="22"/>
                  </w:rPr>
                </w:pPr>
              </w:p>
            </w:tc>
            <w:tc>
              <w:tcPr>
                <w:tcW w:w="2551" w:type="dxa"/>
              </w:tcPr>
              <w:p w14:paraId="10364183" w14:textId="77777777" w:rsidR="00643630" w:rsidRPr="005606E7" w:rsidRDefault="00643630" w:rsidP="005606E7">
                <w:pPr>
                  <w:widowControl w:val="0"/>
                  <w:autoSpaceDE w:val="0"/>
                  <w:autoSpaceDN w:val="0"/>
                  <w:adjustRightInd w:val="0"/>
                  <w:spacing w:line="360" w:lineRule="auto"/>
                  <w:rPr>
                    <w:rFonts w:cstheme="minorHAnsi"/>
                    <w:b/>
                  </w:rPr>
                </w:pPr>
              </w:p>
            </w:tc>
          </w:tr>
          <w:tr w:rsidR="00263353" w:rsidRPr="005606E7" w14:paraId="10364188" w14:textId="77777777" w:rsidTr="00F65A59">
            <w:tc>
              <w:tcPr>
                <w:tcW w:w="6771" w:type="dxa"/>
              </w:tcPr>
              <w:p w14:paraId="10364185" w14:textId="77777777" w:rsidR="00263353" w:rsidRPr="005606E7" w:rsidRDefault="00263353" w:rsidP="005606E7">
                <w:pPr>
                  <w:spacing w:line="360" w:lineRule="auto"/>
                  <w:rPr>
                    <w:rFonts w:cstheme="minorHAnsi"/>
                    <w:b/>
                  </w:rPr>
                </w:pPr>
                <w:r w:rsidRPr="005606E7">
                  <w:rPr>
                    <w:rFonts w:cstheme="minorHAnsi"/>
                    <w:b/>
                  </w:rPr>
                  <w:t>Service Delivery</w:t>
                </w:r>
              </w:p>
              <w:p w14:paraId="10364186" w14:textId="77777777" w:rsidR="009F6304" w:rsidRPr="005606E7" w:rsidRDefault="00643630" w:rsidP="005606E7">
                <w:pPr>
                  <w:spacing w:line="360" w:lineRule="auto"/>
                  <w:rPr>
                    <w:rFonts w:cstheme="minorHAnsi"/>
                  </w:rPr>
                </w:pPr>
                <w:r w:rsidRPr="005606E7">
                  <w:rPr>
                    <w:rFonts w:cstheme="minorHAnsi"/>
                  </w:rPr>
                  <w:t>Has knowledge and understanding of services available to users of this and related areas of work and ensures that the experience of each customer is positive and satisfactory.</w:t>
                </w:r>
              </w:p>
            </w:tc>
            <w:tc>
              <w:tcPr>
                <w:tcW w:w="2551" w:type="dxa"/>
              </w:tcPr>
              <w:p w14:paraId="10364187" w14:textId="77777777" w:rsidR="00263353" w:rsidRPr="005606E7" w:rsidRDefault="00263353" w:rsidP="005606E7">
                <w:pPr>
                  <w:widowControl w:val="0"/>
                  <w:autoSpaceDE w:val="0"/>
                  <w:autoSpaceDN w:val="0"/>
                  <w:adjustRightInd w:val="0"/>
                  <w:spacing w:line="360" w:lineRule="auto"/>
                  <w:rPr>
                    <w:rFonts w:cstheme="minorHAnsi"/>
                    <w:b/>
                  </w:rPr>
                </w:pPr>
                <w:r w:rsidRPr="005606E7">
                  <w:rPr>
                    <w:rFonts w:cstheme="minorHAnsi"/>
                    <w:b/>
                  </w:rPr>
                  <w:t>Application/Interview</w:t>
                </w:r>
              </w:p>
            </w:tc>
          </w:tr>
          <w:tr w:rsidR="00627BEB" w:rsidRPr="005606E7" w14:paraId="1036418B" w14:textId="77777777" w:rsidTr="00F65A59">
            <w:tc>
              <w:tcPr>
                <w:tcW w:w="6771" w:type="dxa"/>
              </w:tcPr>
              <w:p w14:paraId="10364189" w14:textId="77777777" w:rsidR="00627BEB" w:rsidRPr="005606E7" w:rsidRDefault="00627BEB" w:rsidP="005606E7">
                <w:pPr>
                  <w:spacing w:line="360" w:lineRule="auto"/>
                  <w:rPr>
                    <w:rFonts w:cstheme="minorHAnsi"/>
                    <w:b/>
                  </w:rPr>
                </w:pPr>
              </w:p>
            </w:tc>
            <w:tc>
              <w:tcPr>
                <w:tcW w:w="2551" w:type="dxa"/>
              </w:tcPr>
              <w:p w14:paraId="1036418A" w14:textId="77777777" w:rsidR="00627BEB" w:rsidRPr="005606E7" w:rsidRDefault="00627BEB" w:rsidP="005606E7">
                <w:pPr>
                  <w:widowControl w:val="0"/>
                  <w:autoSpaceDE w:val="0"/>
                  <w:autoSpaceDN w:val="0"/>
                  <w:adjustRightInd w:val="0"/>
                  <w:spacing w:line="360" w:lineRule="auto"/>
                  <w:rPr>
                    <w:rFonts w:cstheme="minorHAnsi"/>
                    <w:b/>
                  </w:rPr>
                </w:pPr>
              </w:p>
            </w:tc>
          </w:tr>
          <w:tr w:rsidR="00643630" w:rsidRPr="005606E7" w14:paraId="1036418F" w14:textId="77777777" w:rsidTr="00F65A59">
            <w:tc>
              <w:tcPr>
                <w:tcW w:w="6771" w:type="dxa"/>
              </w:tcPr>
              <w:p w14:paraId="1036418C" w14:textId="77777777" w:rsidR="00643630" w:rsidRPr="005606E7" w:rsidRDefault="00643630" w:rsidP="005606E7">
                <w:pPr>
                  <w:pStyle w:val="Heading3"/>
                  <w:spacing w:line="360" w:lineRule="auto"/>
                  <w:outlineLvl w:val="2"/>
                  <w:rPr>
                    <w:sz w:val="22"/>
                    <w:szCs w:val="22"/>
                  </w:rPr>
                </w:pPr>
                <w:r w:rsidRPr="005606E7">
                  <w:rPr>
                    <w:sz w:val="22"/>
                    <w:szCs w:val="22"/>
                  </w:rPr>
                  <w:t>Planning and Organisation</w:t>
                </w:r>
              </w:p>
              <w:p w14:paraId="1036418D" w14:textId="77777777" w:rsidR="00643630" w:rsidRPr="005606E7" w:rsidRDefault="00643630" w:rsidP="005606E7">
                <w:pPr>
                  <w:spacing w:line="360" w:lineRule="auto"/>
                  <w:rPr>
                    <w:rFonts w:cstheme="minorHAnsi"/>
                    <w:b/>
                  </w:rPr>
                </w:pPr>
                <w:r w:rsidRPr="005606E7">
                  <w:rPr>
                    <w:rFonts w:cstheme="minorHAnsi"/>
                  </w:rPr>
                  <w:t>Can demonstrate the ability to create realistic plans to achieve own deadlines and objectives. Monitors progress of self and/or others and can prioritise tasks/activities effectively.  Suggests ways of improving working practices and use of resources</w:t>
                </w:r>
                <w:r w:rsidRPr="005606E7">
                  <w:rPr>
                    <w:rFonts w:cstheme="minorHAnsi"/>
                    <w:color w:val="000000"/>
                  </w:rPr>
                  <w:t>.</w:t>
                </w:r>
              </w:p>
            </w:tc>
            <w:tc>
              <w:tcPr>
                <w:tcW w:w="2551" w:type="dxa"/>
              </w:tcPr>
              <w:p w14:paraId="1036418E" w14:textId="77777777" w:rsidR="00643630" w:rsidRPr="005606E7" w:rsidRDefault="00643630" w:rsidP="005606E7">
                <w:pPr>
                  <w:widowControl w:val="0"/>
                  <w:autoSpaceDE w:val="0"/>
                  <w:autoSpaceDN w:val="0"/>
                  <w:adjustRightInd w:val="0"/>
                  <w:spacing w:line="360" w:lineRule="auto"/>
                  <w:rPr>
                    <w:rFonts w:cstheme="minorHAnsi"/>
                    <w:b/>
                  </w:rPr>
                </w:pPr>
                <w:r w:rsidRPr="005606E7">
                  <w:rPr>
                    <w:rFonts w:cstheme="minorHAnsi"/>
                    <w:b/>
                  </w:rPr>
                  <w:t>Application/Interview</w:t>
                </w:r>
              </w:p>
            </w:tc>
          </w:tr>
          <w:tr w:rsidR="00643630" w:rsidRPr="005606E7" w14:paraId="10364192" w14:textId="77777777" w:rsidTr="00F65A59">
            <w:tc>
              <w:tcPr>
                <w:tcW w:w="6771" w:type="dxa"/>
              </w:tcPr>
              <w:p w14:paraId="10364190" w14:textId="77777777" w:rsidR="00643630" w:rsidRPr="005606E7" w:rsidRDefault="00643630" w:rsidP="005606E7">
                <w:pPr>
                  <w:pStyle w:val="Heading3"/>
                  <w:spacing w:line="360" w:lineRule="auto"/>
                  <w:outlineLvl w:val="2"/>
                  <w:rPr>
                    <w:sz w:val="22"/>
                    <w:szCs w:val="22"/>
                  </w:rPr>
                </w:pPr>
              </w:p>
            </w:tc>
            <w:tc>
              <w:tcPr>
                <w:tcW w:w="2551" w:type="dxa"/>
              </w:tcPr>
              <w:p w14:paraId="10364191" w14:textId="77777777" w:rsidR="00643630" w:rsidRPr="005606E7" w:rsidRDefault="00643630" w:rsidP="005606E7">
                <w:pPr>
                  <w:widowControl w:val="0"/>
                  <w:autoSpaceDE w:val="0"/>
                  <w:autoSpaceDN w:val="0"/>
                  <w:adjustRightInd w:val="0"/>
                  <w:spacing w:line="360" w:lineRule="auto"/>
                  <w:rPr>
                    <w:rFonts w:cstheme="minorHAnsi"/>
                    <w:b/>
                  </w:rPr>
                </w:pPr>
              </w:p>
            </w:tc>
          </w:tr>
          <w:tr w:rsidR="00263353" w:rsidRPr="005606E7" w14:paraId="10364196" w14:textId="77777777" w:rsidTr="00F65A59">
            <w:tc>
              <w:tcPr>
                <w:tcW w:w="6771" w:type="dxa"/>
              </w:tcPr>
              <w:p w14:paraId="10364193" w14:textId="77777777" w:rsidR="00263353" w:rsidRPr="005606E7" w:rsidRDefault="00263353" w:rsidP="005606E7">
                <w:pPr>
                  <w:spacing w:line="360" w:lineRule="auto"/>
                  <w:rPr>
                    <w:rFonts w:cstheme="minorHAnsi"/>
                    <w:b/>
                  </w:rPr>
                </w:pPr>
                <w:r w:rsidRPr="005606E7">
                  <w:rPr>
                    <w:rFonts w:cstheme="minorHAnsi"/>
                    <w:b/>
                  </w:rPr>
                  <w:t>Initiative and Problem Solving</w:t>
                </w:r>
              </w:p>
              <w:p w14:paraId="10364194" w14:textId="77777777" w:rsidR="00263353" w:rsidRPr="005606E7" w:rsidRDefault="00643630" w:rsidP="005606E7">
                <w:pPr>
                  <w:spacing w:line="360" w:lineRule="auto"/>
                  <w:rPr>
                    <w:rFonts w:cstheme="minorHAnsi"/>
                  </w:rPr>
                </w:pPr>
                <w:r w:rsidRPr="005606E7">
                  <w:rPr>
                    <w:rFonts w:cstheme="minorHAnsi"/>
                  </w:rPr>
                  <w:t>Can demonstrate the ability to solve standard, predictable problems in accordance with procedures and precedent.</w:t>
                </w:r>
              </w:p>
            </w:tc>
            <w:tc>
              <w:tcPr>
                <w:tcW w:w="2551" w:type="dxa"/>
              </w:tcPr>
              <w:p w14:paraId="10364195" w14:textId="77777777" w:rsidR="00263353" w:rsidRPr="005606E7" w:rsidRDefault="00263353" w:rsidP="005606E7">
                <w:pPr>
                  <w:widowControl w:val="0"/>
                  <w:autoSpaceDE w:val="0"/>
                  <w:autoSpaceDN w:val="0"/>
                  <w:adjustRightInd w:val="0"/>
                  <w:spacing w:line="360" w:lineRule="auto"/>
                  <w:rPr>
                    <w:rFonts w:cstheme="minorHAnsi"/>
                    <w:b/>
                  </w:rPr>
                </w:pPr>
                <w:r w:rsidRPr="005606E7">
                  <w:rPr>
                    <w:rFonts w:cstheme="minorHAnsi"/>
                    <w:b/>
                  </w:rPr>
                  <w:t>App</w:t>
                </w:r>
                <w:r w:rsidR="00110684" w:rsidRPr="005606E7">
                  <w:rPr>
                    <w:rFonts w:cstheme="minorHAnsi"/>
                    <w:b/>
                  </w:rPr>
                  <w:t>l</w:t>
                </w:r>
                <w:r w:rsidRPr="005606E7">
                  <w:rPr>
                    <w:rFonts w:cstheme="minorHAnsi"/>
                    <w:b/>
                  </w:rPr>
                  <w:t>ication/Interview</w:t>
                </w:r>
              </w:p>
            </w:tc>
          </w:tr>
        </w:tbl>
        <w:p w14:paraId="10364197" w14:textId="4FE56B1B" w:rsidR="00393F16" w:rsidRPr="005606E7" w:rsidRDefault="000B57B2" w:rsidP="005606E7">
          <w:pPr>
            <w:spacing w:after="0" w:line="360" w:lineRule="auto"/>
            <w:rPr>
              <w:rFonts w:cstheme="minorHAnsi"/>
              <w:b/>
            </w:rPr>
          </w:pPr>
        </w:p>
      </w:sdtContent>
    </w:sdt>
    <w:sectPr w:rsidR="00393F16" w:rsidRPr="005606E7" w:rsidSect="005606E7">
      <w:footerReference w:type="default" r:id="rId11"/>
      <w:headerReference w:type="first" r:id="rId12"/>
      <w:pgSz w:w="11906" w:h="16838"/>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5FF92" w14:textId="77777777" w:rsidR="000329BC" w:rsidRDefault="000329BC" w:rsidP="003363C5">
      <w:pPr>
        <w:spacing w:after="0" w:line="240" w:lineRule="auto"/>
      </w:pPr>
      <w:r>
        <w:separator/>
      </w:r>
    </w:p>
  </w:endnote>
  <w:endnote w:type="continuationSeparator" w:id="0">
    <w:p w14:paraId="0AC140C5" w14:textId="77777777" w:rsidR="000329BC" w:rsidRDefault="000329BC"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6419E" w14:textId="77777777" w:rsidR="00FD3F1E" w:rsidRPr="006F4FD7" w:rsidRDefault="00FD3F1E">
    <w:pPr>
      <w:pStyle w:val="Footer"/>
      <w:rPr>
        <w:sz w:val="16"/>
        <w:szCs w:val="16"/>
      </w:rPr>
    </w:pPr>
    <w:r w:rsidRPr="006F4FD7">
      <w:rPr>
        <w:sz w:val="16"/>
        <w:szCs w:val="16"/>
      </w:rPr>
      <w:t>Generic Job Description Template</w:t>
    </w:r>
  </w:p>
  <w:p w14:paraId="1036419F" w14:textId="77777777" w:rsidR="00FD3F1E" w:rsidRPr="006F4FD7" w:rsidRDefault="00FD3F1E">
    <w:pPr>
      <w:pStyle w:val="Footer"/>
      <w:rPr>
        <w:sz w:val="16"/>
        <w:szCs w:val="16"/>
      </w:rPr>
    </w:pPr>
    <w:r w:rsidRPr="006F4FD7">
      <w:rPr>
        <w:sz w:val="16"/>
        <w:szCs w:val="16"/>
      </w:rPr>
      <w:t>Administrator Band 4</w:t>
    </w:r>
  </w:p>
  <w:p w14:paraId="103641A0" w14:textId="77777777" w:rsidR="00FD3F1E" w:rsidRPr="006F4FD7" w:rsidRDefault="00FD3F1E">
    <w:pPr>
      <w:pStyle w:val="Footer"/>
      <w:rPr>
        <w:sz w:val="16"/>
        <w:szCs w:val="16"/>
      </w:rPr>
    </w:pPr>
    <w:r w:rsidRPr="006F4FD7">
      <w:rPr>
        <w:sz w:val="16"/>
        <w:szCs w:val="16"/>
      </w:rPr>
      <w:t>Version 2</w:t>
    </w:r>
  </w:p>
  <w:p w14:paraId="103641A1" w14:textId="77777777" w:rsidR="00FD3F1E" w:rsidRPr="006F4FD7" w:rsidRDefault="00FD3F1E">
    <w:pPr>
      <w:pStyle w:val="Footer"/>
      <w:rPr>
        <w:sz w:val="16"/>
        <w:szCs w:val="16"/>
      </w:rPr>
    </w:pPr>
    <w:r w:rsidRPr="006F4FD7">
      <w:rPr>
        <w:sz w:val="16"/>
        <w:szCs w:val="16"/>
      </w:rPr>
      <w:t>February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BE46B" w14:textId="77777777" w:rsidR="000329BC" w:rsidRDefault="000329BC" w:rsidP="003363C5">
      <w:pPr>
        <w:spacing w:after="0" w:line="240" w:lineRule="auto"/>
      </w:pPr>
      <w:r>
        <w:separator/>
      </w:r>
    </w:p>
  </w:footnote>
  <w:footnote w:type="continuationSeparator" w:id="0">
    <w:p w14:paraId="14EB9E75" w14:textId="77777777" w:rsidR="000329BC" w:rsidRDefault="000329BC" w:rsidP="0033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81B3" w14:textId="765471F2" w:rsidR="005606E7" w:rsidRDefault="005606E7">
    <w:pPr>
      <w:pStyle w:val="Header"/>
    </w:pPr>
    <w:r>
      <w:rPr>
        <w:noProof/>
      </w:rPr>
      <w:drawing>
        <wp:anchor distT="0" distB="360045" distL="114300" distR="114300" simplePos="0" relativeHeight="251661312" behindDoc="1" locked="0" layoutInCell="1" allowOverlap="1" wp14:anchorId="7E2005A6" wp14:editId="26ADF2D5">
          <wp:simplePos x="0" y="0"/>
          <wp:positionH relativeFrom="margin">
            <wp:align>left</wp:align>
          </wp:positionH>
          <wp:positionV relativeFrom="paragraph">
            <wp:posOffset>-229235</wp:posOffset>
          </wp:positionV>
          <wp:extent cx="1376045" cy="138811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76045" cy="1388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638E9"/>
    <w:multiLevelType w:val="hybridMultilevel"/>
    <w:tmpl w:val="0D62C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CA4992"/>
    <w:multiLevelType w:val="hybridMultilevel"/>
    <w:tmpl w:val="6D6A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5681E"/>
    <w:multiLevelType w:val="hybridMultilevel"/>
    <w:tmpl w:val="4A749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AA27B1"/>
    <w:multiLevelType w:val="hybridMultilevel"/>
    <w:tmpl w:val="01D6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A0B31"/>
    <w:multiLevelType w:val="hybridMultilevel"/>
    <w:tmpl w:val="2608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3565E"/>
    <w:multiLevelType w:val="hybridMultilevel"/>
    <w:tmpl w:val="303A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00DAD"/>
    <w:multiLevelType w:val="hybridMultilevel"/>
    <w:tmpl w:val="BA12D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5F7E48"/>
    <w:multiLevelType w:val="hybridMultilevel"/>
    <w:tmpl w:val="E01C4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C1170"/>
    <w:multiLevelType w:val="hybridMultilevel"/>
    <w:tmpl w:val="304EA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5"/>
  </w:num>
  <w:num w:numId="4">
    <w:abstractNumId w:val="12"/>
  </w:num>
  <w:num w:numId="5">
    <w:abstractNumId w:val="14"/>
  </w:num>
  <w:num w:numId="6">
    <w:abstractNumId w:val="13"/>
  </w:num>
  <w:num w:numId="7">
    <w:abstractNumId w:val="1"/>
  </w:num>
  <w:num w:numId="8">
    <w:abstractNumId w:val="11"/>
  </w:num>
  <w:num w:numId="9">
    <w:abstractNumId w:val="10"/>
  </w:num>
  <w:num w:numId="10">
    <w:abstractNumId w:val="8"/>
  </w:num>
  <w:num w:numId="11">
    <w:abstractNumId w:val="4"/>
  </w:num>
  <w:num w:numId="12">
    <w:abstractNumId w:val="2"/>
  </w:num>
  <w:num w:numId="13">
    <w:abstractNumId w:val="9"/>
  </w:num>
  <w:num w:numId="14">
    <w:abstractNumId w:val="7"/>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329BC"/>
    <w:rsid w:val="000A4B09"/>
    <w:rsid w:val="000A65DB"/>
    <w:rsid w:val="000D0641"/>
    <w:rsid w:val="000E1426"/>
    <w:rsid w:val="000E71DE"/>
    <w:rsid w:val="00110684"/>
    <w:rsid w:val="0012238E"/>
    <w:rsid w:val="001434EA"/>
    <w:rsid w:val="00177B55"/>
    <w:rsid w:val="001C14B1"/>
    <w:rsid w:val="001C56D2"/>
    <w:rsid w:val="0021087F"/>
    <w:rsid w:val="00234B46"/>
    <w:rsid w:val="002631A9"/>
    <w:rsid w:val="00263353"/>
    <w:rsid w:val="00270E7A"/>
    <w:rsid w:val="00283B62"/>
    <w:rsid w:val="00297427"/>
    <w:rsid w:val="002B6780"/>
    <w:rsid w:val="002C1799"/>
    <w:rsid w:val="002E31E9"/>
    <w:rsid w:val="002F043A"/>
    <w:rsid w:val="003363C5"/>
    <w:rsid w:val="00357D85"/>
    <w:rsid w:val="003721C4"/>
    <w:rsid w:val="00393F16"/>
    <w:rsid w:val="003B43E9"/>
    <w:rsid w:val="003C31B1"/>
    <w:rsid w:val="003C62DE"/>
    <w:rsid w:val="003D0C54"/>
    <w:rsid w:val="00530C29"/>
    <w:rsid w:val="0053288D"/>
    <w:rsid w:val="00541BC8"/>
    <w:rsid w:val="005606E7"/>
    <w:rsid w:val="005907A3"/>
    <w:rsid w:val="005E5702"/>
    <w:rsid w:val="005F6556"/>
    <w:rsid w:val="00627BEB"/>
    <w:rsid w:val="00643630"/>
    <w:rsid w:val="0066452A"/>
    <w:rsid w:val="00696077"/>
    <w:rsid w:val="006C67B5"/>
    <w:rsid w:val="006D0322"/>
    <w:rsid w:val="006F4FD7"/>
    <w:rsid w:val="0077220E"/>
    <w:rsid w:val="007E5159"/>
    <w:rsid w:val="00801372"/>
    <w:rsid w:val="00866A41"/>
    <w:rsid w:val="0088209A"/>
    <w:rsid w:val="00893CC1"/>
    <w:rsid w:val="008C5FA0"/>
    <w:rsid w:val="009242C4"/>
    <w:rsid w:val="00936E5C"/>
    <w:rsid w:val="00970AB6"/>
    <w:rsid w:val="009F6304"/>
    <w:rsid w:val="00A851F3"/>
    <w:rsid w:val="00AB3B24"/>
    <w:rsid w:val="00AB46F8"/>
    <w:rsid w:val="00AD035F"/>
    <w:rsid w:val="00AD57F2"/>
    <w:rsid w:val="00B124F0"/>
    <w:rsid w:val="00BA5FAE"/>
    <w:rsid w:val="00BD57C9"/>
    <w:rsid w:val="00C034A9"/>
    <w:rsid w:val="00C24FDA"/>
    <w:rsid w:val="00C433D2"/>
    <w:rsid w:val="00CC0311"/>
    <w:rsid w:val="00CC095B"/>
    <w:rsid w:val="00CC2F0F"/>
    <w:rsid w:val="00D65638"/>
    <w:rsid w:val="00D911E6"/>
    <w:rsid w:val="00DC67DC"/>
    <w:rsid w:val="00E728EF"/>
    <w:rsid w:val="00EA3037"/>
    <w:rsid w:val="00F34672"/>
    <w:rsid w:val="00F65A59"/>
    <w:rsid w:val="00FB1FE6"/>
    <w:rsid w:val="00FD3F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640F7"/>
  <w15:docId w15:val="{5BE9338A-4D52-4B5C-BC73-A00940E6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164438"/>
    <w:rsid w:val="0026130F"/>
    <w:rsid w:val="00287E6F"/>
    <w:rsid w:val="0035277A"/>
    <w:rsid w:val="007A3858"/>
    <w:rsid w:val="007C0C37"/>
    <w:rsid w:val="008038C8"/>
    <w:rsid w:val="008D6A09"/>
    <w:rsid w:val="00910305"/>
    <w:rsid w:val="00A63307"/>
    <w:rsid w:val="00B56182"/>
    <w:rsid w:val="00B85801"/>
    <w:rsid w:val="00BC4EA4"/>
    <w:rsid w:val="00D8401E"/>
    <w:rsid w:val="00D90455"/>
    <w:rsid w:val="00DE1B54"/>
    <w:rsid w:val="00E1389D"/>
    <w:rsid w:val="00E632C9"/>
    <w:rsid w:val="00ED35E9"/>
    <w:rsid w:val="00EF2D4C"/>
    <w:rsid w:val="00EF3C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 w:type="paragraph" w:customStyle="1" w:styleId="6DFB51D28E764CD39DFBBAC3E44A0273">
    <w:name w:val="6DFB51D28E764CD39DFBBAC3E44A0273"/>
    <w:rsid w:val="00EF2D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1" ma:contentTypeDescription="Create a new document." ma:contentTypeScope="" ma:versionID="402c7069c1f43cd9c95f48aae0c672e0">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eac2bc2a3508f519abdd70be2c8ddbca"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2b11cb36-7335-43bb-b0cd-ef367b6797e4">
      <Value>Generic Job Descriptions - Administration</Value>
    </Category>
    <_dlc_DocId xmlns="2b11cb36-7335-43bb-b0cd-ef367b6797e4">AR7E3Z44KX3W-601479284-346</_dlc_DocId>
    <_dlc_DocIdUrl xmlns="2b11cb36-7335-43bb-b0cd-ef367b6797e4">
      <Url>https://share.hull.ac.uk/Services/HR/_layouts/15/DocIdRedir.aspx?ID=AR7E3Z44KX3W-601479284-346</Url>
      <Description>AR7E3Z44KX3W-601479284-346</Description>
    </_dlc_DocIdUrl>
    <_dlc_DocIdPersistId xmlns="2b11cb36-7335-43bb-b0cd-ef367b6797e4" xsi:nil="true"/>
    <lcf76f155ced4ddcb4097134ff3c332f xmlns="2b11cb36-7335-43bb-b0cd-ef367b6797e4">
      <Terms xmlns="http://schemas.microsoft.com/office/infopath/2007/PartnerControls"/>
    </lcf76f155ced4ddcb4097134ff3c332f>
    <TaxCatchAll xmlns="a1c70f57-5498-4561-8ed8-e98d62f49e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41661-4817-4A0C-8DD7-3520803D2095}">
  <ds:schemaRefs>
    <ds:schemaRef ds:uri="http://schemas.microsoft.com/sharepoint/v3/contenttype/forms"/>
  </ds:schemaRefs>
</ds:datastoreItem>
</file>

<file path=customXml/itemProps2.xml><?xml version="1.0" encoding="utf-8"?>
<ds:datastoreItem xmlns:ds="http://schemas.openxmlformats.org/officeDocument/2006/customXml" ds:itemID="{642078DD-671F-495C-AC8B-39E0C2F64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41BCB-EBF3-47F8-848B-6489032C8D76}">
  <ds:schemaRefs>
    <ds:schemaRef ds:uri="http://purl.org/dc/terms/"/>
    <ds:schemaRef ds:uri="http://schemas.openxmlformats.org/package/2006/metadata/core-properties"/>
    <ds:schemaRef ds:uri="a1c70f57-5498-4561-8ed8-e98d62f49eaa"/>
    <ds:schemaRef ds:uri="http://schemas.microsoft.com/office/2006/documentManagement/types"/>
    <ds:schemaRef ds:uri="http://schemas.microsoft.com/office/infopath/2007/PartnerControls"/>
    <ds:schemaRef ds:uri="http://purl.org/dc/elements/1.1/"/>
    <ds:schemaRef ds:uri="http://schemas.microsoft.com/office/2006/metadata/properties"/>
    <ds:schemaRef ds:uri="2b11cb36-7335-43bb-b0cd-ef367b6797e4"/>
    <ds:schemaRef ds:uri="http://www.w3.org/XML/1998/namespace"/>
    <ds:schemaRef ds:uri="http://purl.org/dc/dcmitype/"/>
  </ds:schemaRefs>
</ds:datastoreItem>
</file>

<file path=customXml/itemProps4.xml><?xml version="1.0" encoding="utf-8"?>
<ds:datastoreItem xmlns:ds="http://schemas.openxmlformats.org/officeDocument/2006/customXml" ds:itemID="{F3B276A4-153F-4616-8D65-DDEFB345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1189</Words>
  <Characters>7298</Characters>
  <Application>Microsoft Office Word</Application>
  <DocSecurity>0</DocSecurity>
  <Lines>197</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Dan Rowan</cp:lastModifiedBy>
  <cp:revision>6</cp:revision>
  <cp:lastPrinted>2013-03-05T16:04:00Z</cp:lastPrinted>
  <dcterms:created xsi:type="dcterms:W3CDTF">2024-12-05T20:06:00Z</dcterms:created>
  <dcterms:modified xsi:type="dcterms:W3CDTF">2024-12-05T20:13:00Z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y fmtid="{D5CDD505-2E9C-101B-9397-08002B2CF9AE}" pid="3" name="_dlc_DocIdItemGuid">
    <vt:lpwstr>309fdb98-6248-4a8b-8eb3-8ce2355ed475</vt:lpwstr>
  </property>
  <property fmtid="{D5CDD505-2E9C-101B-9397-08002B2CF9AE}" pid="4" name="Document ID Value">
    <vt:lpwstr>AR7E3Z44KX3W-601479284-346</vt:lpwstr>
  </property>
  <property fmtid="{D5CDD505-2E9C-101B-9397-08002B2CF9AE}" pid="5" name="GrammarlyDocumentId">
    <vt:lpwstr>6518e0227b89967e26df4a81dca6090bc971f0b54b438ca5260b4ceee1b2fb5c</vt:lpwstr>
  </property>
</Properties>
</file>